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FD4" w:rsidRPr="00883FD4" w:rsidRDefault="00883FD4" w:rsidP="00883FD4">
      <w:pPr>
        <w:ind w:right="340"/>
        <w:jc w:val="center"/>
        <w:rPr>
          <w:rFonts w:eastAsiaTheme="minorEastAsia"/>
        </w:rPr>
      </w:pPr>
      <w:r w:rsidRPr="00883FD4">
        <w:rPr>
          <w:b/>
          <w:bCs/>
          <w:sz w:val="28"/>
          <w:szCs w:val="28"/>
        </w:rPr>
        <w:t>О Т Ч Е Т</w:t>
      </w:r>
    </w:p>
    <w:p w:rsidR="00883FD4" w:rsidRPr="00883FD4" w:rsidRDefault="00883FD4" w:rsidP="00883FD4">
      <w:pPr>
        <w:spacing w:line="230" w:lineRule="auto"/>
        <w:ind w:right="340"/>
        <w:jc w:val="center"/>
        <w:rPr>
          <w:rFonts w:eastAsiaTheme="minorEastAsia"/>
        </w:rPr>
      </w:pPr>
      <w:r w:rsidRPr="00883FD4">
        <w:rPr>
          <w:b/>
          <w:bCs/>
          <w:sz w:val="28"/>
          <w:szCs w:val="28"/>
          <w:u w:val="single"/>
        </w:rPr>
        <w:t>Управления по регулированию контрактной системы и закупкам Пензенской области</w:t>
      </w:r>
    </w:p>
    <w:p w:rsidR="00883FD4" w:rsidRPr="00883FD4" w:rsidRDefault="00883FD4" w:rsidP="00883FD4">
      <w:pPr>
        <w:spacing w:line="230" w:lineRule="auto"/>
        <w:ind w:right="340"/>
        <w:jc w:val="center"/>
        <w:rPr>
          <w:rFonts w:eastAsiaTheme="minorEastAsia"/>
        </w:rPr>
      </w:pPr>
      <w:r w:rsidRPr="00883FD4">
        <w:rPr>
          <w:sz w:val="16"/>
          <w:szCs w:val="16"/>
        </w:rPr>
        <w:t>(наименование исполнителя мероприятий Плана)</w:t>
      </w:r>
    </w:p>
    <w:p w:rsidR="00883FD4" w:rsidRPr="00883FD4" w:rsidRDefault="00883FD4" w:rsidP="00883FD4">
      <w:pPr>
        <w:numPr>
          <w:ilvl w:val="0"/>
          <w:numId w:val="1"/>
        </w:numPr>
        <w:tabs>
          <w:tab w:val="left" w:pos="840"/>
        </w:tabs>
        <w:spacing w:line="230" w:lineRule="auto"/>
        <w:ind w:left="840" w:hanging="216"/>
        <w:rPr>
          <w:b/>
          <w:bCs/>
          <w:sz w:val="28"/>
          <w:szCs w:val="28"/>
        </w:rPr>
      </w:pPr>
      <w:r w:rsidRPr="00883FD4">
        <w:rPr>
          <w:b/>
          <w:bCs/>
          <w:sz w:val="28"/>
          <w:szCs w:val="28"/>
        </w:rPr>
        <w:t>выполнении мероприятий Плана противодействия коррупции в Пензенской области на 2018 - 2020 годы</w:t>
      </w:r>
    </w:p>
    <w:p w:rsidR="00883FD4" w:rsidRPr="00883FD4" w:rsidRDefault="006836B8" w:rsidP="00883FD4">
      <w:pPr>
        <w:spacing w:line="230" w:lineRule="auto"/>
        <w:ind w:left="56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2020 </w:t>
      </w:r>
      <w:r w:rsidR="004C68C0">
        <w:rPr>
          <w:b/>
          <w:bCs/>
          <w:sz w:val="28"/>
          <w:szCs w:val="28"/>
        </w:rPr>
        <w:t>год</w:t>
      </w:r>
      <w:r w:rsidR="00883FD4" w:rsidRPr="00883FD4">
        <w:rPr>
          <w:b/>
          <w:bCs/>
          <w:sz w:val="28"/>
          <w:szCs w:val="28"/>
        </w:rPr>
        <w:t>*</w:t>
      </w:r>
    </w:p>
    <w:tbl>
      <w:tblPr>
        <w:tblW w:w="15940" w:type="dxa"/>
        <w:tblInd w:w="-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5"/>
        <w:gridCol w:w="1020"/>
        <w:gridCol w:w="45"/>
        <w:gridCol w:w="3234"/>
        <w:gridCol w:w="8097"/>
        <w:gridCol w:w="7"/>
        <w:gridCol w:w="2952"/>
      </w:tblGrid>
      <w:tr w:rsidR="00883FD4" w:rsidRPr="00B871AA" w:rsidTr="00A50BA7">
        <w:trPr>
          <w:trHeight w:val="278"/>
        </w:trPr>
        <w:tc>
          <w:tcPr>
            <w:tcW w:w="585" w:type="dxa"/>
            <w:gridSpan w:val="2"/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  <w:r w:rsidRPr="00B871AA">
              <w:rPr>
                <w:b/>
                <w:bCs/>
              </w:rPr>
              <w:t xml:space="preserve">№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20" w:type="dxa"/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</w:tc>
        <w:tc>
          <w:tcPr>
            <w:tcW w:w="3279" w:type="dxa"/>
            <w:gridSpan w:val="2"/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</w:tc>
        <w:tc>
          <w:tcPr>
            <w:tcW w:w="8097" w:type="dxa"/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 xml:space="preserve"> (проведенная работа)</w:t>
            </w:r>
          </w:p>
        </w:tc>
        <w:tc>
          <w:tcPr>
            <w:tcW w:w="2959" w:type="dxa"/>
            <w:gridSpan w:val="2"/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83FD4" w:rsidRPr="00B871AA" w:rsidTr="00A50BA7">
        <w:trPr>
          <w:trHeight w:val="322"/>
        </w:trPr>
        <w:tc>
          <w:tcPr>
            <w:tcW w:w="585" w:type="dxa"/>
            <w:gridSpan w:val="2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2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3</w:t>
            </w:r>
          </w:p>
        </w:tc>
        <w:tc>
          <w:tcPr>
            <w:tcW w:w="8097" w:type="dxa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4</w:t>
            </w: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5</w:t>
            </w:r>
          </w:p>
        </w:tc>
      </w:tr>
      <w:tr w:rsidR="00883FD4" w:rsidRPr="00B871AA" w:rsidTr="00A50BA7">
        <w:trPr>
          <w:trHeight w:val="254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Организационные мероприятия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rPr>
                <w:b/>
                <w:bCs/>
              </w:rPr>
            </w:pPr>
          </w:p>
        </w:tc>
      </w:tr>
      <w:tr w:rsidR="00883FD4" w:rsidRPr="00B871AA" w:rsidTr="00A50BA7">
        <w:trPr>
          <w:trHeight w:val="3336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1.3.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Обеспечение деятельности Комиссии по соблюдению требований к служебному поведению государственных гражданских служащих Пензенской области и урегулированию конфликта интересов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BE" w:rsidRPr="00B871AA" w:rsidRDefault="003362DB" w:rsidP="00665FBE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 xml:space="preserve">Приказом Управления от 08.09.2014 № 48 (в ред. от 25.10.2018 № 30) образована </w:t>
            </w:r>
            <w:r w:rsidR="00665FBE" w:rsidRPr="00B871AA">
              <w:rPr>
                <w:bCs/>
                <w:lang w:eastAsia="en-US"/>
              </w:rPr>
              <w:t xml:space="preserve">и </w:t>
            </w:r>
            <w:r w:rsidRPr="00B871AA">
              <w:rPr>
                <w:bCs/>
                <w:lang w:eastAsia="en-US"/>
              </w:rPr>
              <w:t xml:space="preserve">обеспечивается деятельность </w:t>
            </w:r>
            <w:r w:rsidR="00665FBE" w:rsidRPr="00B871AA">
              <w:rPr>
                <w:bCs/>
                <w:lang w:eastAsia="en-US"/>
              </w:rPr>
              <w:t>комиссии</w:t>
            </w:r>
            <w:r w:rsidRPr="00B871AA">
              <w:rPr>
                <w:bCs/>
                <w:lang w:eastAsia="en-US"/>
              </w:rPr>
              <w:t xml:space="preserve"> Управления по регулированию контрактной системы и закупкам Пензенской области по соблюдению требований к служебному поведению государственных гражданских служащих и урег</w:t>
            </w:r>
            <w:r w:rsidR="00665FBE" w:rsidRPr="00B871AA">
              <w:rPr>
                <w:bCs/>
                <w:lang w:eastAsia="en-US"/>
              </w:rPr>
              <w:t>улированию конфликтов интересов.</w:t>
            </w:r>
            <w:r w:rsidRPr="00B871AA">
              <w:rPr>
                <w:bCs/>
                <w:lang w:eastAsia="en-US"/>
              </w:rPr>
              <w:t xml:space="preserve"> </w:t>
            </w:r>
            <w:r w:rsidR="00665FBE" w:rsidRPr="00B871AA">
              <w:rPr>
                <w:bCs/>
                <w:lang w:eastAsia="en-US"/>
              </w:rPr>
              <w:t>Оснований не поступало.</w:t>
            </w:r>
          </w:p>
          <w:p w:rsidR="008D250B" w:rsidRPr="00B871AA" w:rsidRDefault="008D250B" w:rsidP="008D250B">
            <w:pPr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 xml:space="preserve">Приказом Управления № 14 от 15.04.2020 за отдельным специалистом Управления закреплены обязанности по организации работы по выявлению и устранению причин и условий, способствующих возникновению конфликта интересов на государственной службе. </w:t>
            </w:r>
          </w:p>
          <w:p w:rsidR="008D250B" w:rsidRPr="00B871AA" w:rsidRDefault="008D250B" w:rsidP="008D250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proofErr w:type="gramStart"/>
            <w:r w:rsidRPr="00B871AA">
              <w:rPr>
                <w:bCs/>
                <w:lang w:eastAsia="en-US"/>
              </w:rPr>
              <w:t>Приказом Управления от 24.04.2020 № 14 в План Управления по регулированию контрактной системы и закупкам Пензенской области по противодействию коррупции на 2020-2022 годы, утвержденный приказом Управления № 49 от 30.12.2019 «Об утверждении Плана Управления по регулированию контрактной системы и закупкам Пензенской области по противодействию коррупции на 2020-2022 годы» (далее – План) внесены изменения, дополняющие План подразделом 3.1.</w:t>
            </w:r>
            <w:proofErr w:type="gramEnd"/>
            <w:r w:rsidRPr="00B871AA">
              <w:rPr>
                <w:bCs/>
                <w:lang w:eastAsia="en-US"/>
              </w:rPr>
              <w:t xml:space="preserve"> «Мониторинг соблюдения государственными гражданскими служащими запретов, ограничений и выполнения обязанностей, установленных в целях противодействия коррупции».</w:t>
            </w:r>
          </w:p>
          <w:p w:rsidR="00C43C21" w:rsidRPr="00B871AA" w:rsidRDefault="00C43C21" w:rsidP="008D250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 xml:space="preserve">С целью проведения мониторинга информации до 30 апреля 2020 года собраны сведения в отношении государственных гражданских служащих Управления, на которых возложены должностные обязанности, связанные с реализацией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(в количестве 13 человек). Проведен их комплексный анализ с использованием общедоступной информации. Информации, </w:t>
            </w:r>
            <w:bookmarkStart w:id="0" w:name="_Hlk38720041"/>
            <w:r w:rsidRPr="00B871AA">
              <w:rPr>
                <w:bCs/>
                <w:lang w:eastAsia="en-US"/>
              </w:rPr>
              <w:t xml:space="preserve">указывающей на непринятие должностным лицом мер по предотвращению и урегулированию конфликта интересов, в целях изучения обстоятельств, характеризующих наличие (отсутствие) конфликта интересов, </w:t>
            </w:r>
            <w:bookmarkEnd w:id="0"/>
            <w:r w:rsidRPr="00B871AA">
              <w:rPr>
                <w:bCs/>
                <w:lang w:eastAsia="en-US"/>
              </w:rPr>
              <w:t xml:space="preserve">и соблюдения прав государственного гражданского </w:t>
            </w:r>
            <w:r w:rsidR="00E2419F" w:rsidRPr="00B871AA">
              <w:rPr>
                <w:bCs/>
                <w:lang w:eastAsia="en-US"/>
              </w:rPr>
              <w:t>служащего не выявлено. Основания</w:t>
            </w:r>
            <w:r w:rsidRPr="00B871AA">
              <w:rPr>
                <w:bCs/>
                <w:lang w:eastAsia="en-US"/>
              </w:rPr>
              <w:t xml:space="preserve"> для проведения проверок</w:t>
            </w:r>
            <w:r w:rsidR="00E2419F" w:rsidRPr="00B871AA">
              <w:rPr>
                <w:bCs/>
                <w:lang w:eastAsia="en-US"/>
              </w:rPr>
              <w:t xml:space="preserve"> отсутствуют</w:t>
            </w:r>
            <w:r w:rsidRPr="00B871AA">
              <w:rPr>
                <w:bCs/>
                <w:lang w:eastAsia="en-US"/>
              </w:rPr>
              <w:t>.</w:t>
            </w:r>
          </w:p>
          <w:p w:rsidR="00883FD4" w:rsidRPr="00B871AA" w:rsidRDefault="00883FD4" w:rsidP="008A7CFF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1848D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274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1.5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Работа по поддержанию в актуальном состоянии подразделов официальных сайтов, посвященных вопросам противодействия коррупции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0B" w:rsidRPr="00B871AA" w:rsidRDefault="008D250B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На официальном сайте Управления в информационно-телекоммуникационной сети «Интернет» создан специализированный раздел «Противодействие коррупции»</w:t>
            </w:r>
            <w:r w:rsidR="00A2363F" w:rsidRPr="00B871AA">
              <w:t xml:space="preserve"> </w:t>
            </w:r>
            <w:hyperlink r:id="rId6" w:history="1">
              <w:r w:rsidR="00A2363F" w:rsidRPr="00B871AA">
                <w:rPr>
                  <w:rStyle w:val="a6"/>
                </w:rPr>
                <w:t>http://zakaz.pnzreg.ru/protivodeystvie-korruptsii/</w:t>
              </w:r>
            </w:hyperlink>
            <w:r w:rsidRPr="00B871AA">
              <w:rPr>
                <w:bCs/>
              </w:rPr>
              <w:t>, в котором размещается информация о деятельности Управления в сфере противодействия коррупции, протоколы совещаний по вопросам предотвращения коррупционных рисков в сфере закупок региона, отчеты по мерам противодействия коррупции.</w:t>
            </w: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Размещение и наполнение подразделов, посвященных вопросам противодействия коррупции, осуществляется в соответствии с Распоряжением Губернатора Пензенской области от 08.04.2014 №100-р «О некоторых вопросах </w:t>
            </w:r>
            <w:proofErr w:type="gramStart"/>
            <w:r w:rsidRPr="00B871AA">
              <w:rPr>
                <w:bCs/>
              </w:rPr>
              <w:t xml:space="preserve">организации деятельности </w:t>
            </w:r>
            <w:r w:rsidRPr="00B871AA">
              <w:rPr>
                <w:bCs/>
              </w:rPr>
              <w:lastRenderedPageBreak/>
              <w:t>исполнительных органов государственной власти Пензенской области</w:t>
            </w:r>
            <w:proofErr w:type="gramEnd"/>
            <w:r w:rsidRPr="00B871AA">
              <w:rPr>
                <w:bCs/>
              </w:rPr>
              <w:t xml:space="preserve"> по противодействию коррупции».</w:t>
            </w:r>
          </w:p>
          <w:p w:rsidR="00DD5E6B" w:rsidRPr="00B871AA" w:rsidRDefault="00883FD4" w:rsidP="000568D7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Служащими Управления проводится систематическая работа по поддержанию в актуальном состоянии раздела «Противодействие коррупции».</w:t>
            </w:r>
            <w:r w:rsidR="008D250B" w:rsidRPr="00B871AA">
              <w:rPr>
                <w:bCs/>
                <w:color w:val="FF0000"/>
              </w:rPr>
              <w:t xml:space="preserve"> 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1848D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lastRenderedPageBreak/>
              <w:t>Пункт 4.3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A7CFF" w:rsidRPr="00B871AA" w:rsidTr="00A50BA7">
        <w:trPr>
          <w:trHeight w:val="23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rPr>
                <w:b/>
                <w:bCs/>
              </w:rPr>
            </w:pPr>
            <w:r w:rsidRPr="00B871AA">
              <w:rPr>
                <w:b/>
                <w:bCs/>
              </w:rPr>
              <w:lastRenderedPageBreak/>
              <w:t xml:space="preserve">№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 xml:space="preserve"> (проведенная работа)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A7CFF" w:rsidRPr="00B871AA" w:rsidTr="00A50BA7">
        <w:trPr>
          <w:trHeight w:val="23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2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3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A7CFF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5</w:t>
            </w:r>
          </w:p>
        </w:tc>
      </w:tr>
      <w:tr w:rsidR="008A7CFF" w:rsidRPr="00B871AA" w:rsidTr="00A50BA7">
        <w:trPr>
          <w:trHeight w:val="230"/>
        </w:trPr>
        <w:tc>
          <w:tcPr>
            <w:tcW w:w="15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Противодействие коррупции при прохождении государственной гражданской службы Пензенской области</w:t>
            </w:r>
          </w:p>
        </w:tc>
      </w:tr>
      <w:tr w:rsidR="008A7CFF" w:rsidRPr="00B871AA" w:rsidTr="00A50BA7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2.1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CFF" w:rsidRPr="00B871AA" w:rsidRDefault="008A7CFF" w:rsidP="00CD337A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Обеспечение в установленном порядке сбора сведений о доходах, расходах, об имуществе и обязательствах имущественного характера лиц, на которых в соответствии с действующим законодательством возложена обязанность по представлению указанных сведений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7CFF" w:rsidRPr="00B871AA" w:rsidRDefault="008A7CFF" w:rsidP="008D250B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>Служащими отдела мониторинга и регулирования ежегодно осуществляется мониторинг представления сведений о доходах, расходах, об имуществе и обязательствах имущественного характера, представленных лицами, замещающими должности государственной гражданской службы в Управлении в рамках декларационной компании.</w:t>
            </w:r>
          </w:p>
          <w:p w:rsidR="008A7CFF" w:rsidRDefault="008A7CFF" w:rsidP="00F06445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proofErr w:type="gramStart"/>
            <w:r w:rsidRPr="00B871AA">
              <w:rPr>
                <w:bCs/>
                <w:lang w:eastAsia="en-US"/>
              </w:rPr>
              <w:t>12 государственными гражданскими служащими Управления представлены сведения о доходах за 2019 год до 30 апреля 2020 г. (* Постановлением Губернатора Пензенской области от 30.04.2020 №73 продлен срок подачи сведений о доходах, расходах, об имуществе и обязательствах имущественного характера (далее-сведения о доходах) за отчетный период с 1 января по 31 декабря 2019 г. до 1 августа 2020 г. включительно).</w:t>
            </w:r>
            <w:proofErr w:type="gramEnd"/>
          </w:p>
          <w:p w:rsidR="00321D3D" w:rsidRPr="00B871AA" w:rsidRDefault="00321D3D" w:rsidP="00F06445">
            <w:pPr>
              <w:spacing w:line="228" w:lineRule="auto"/>
              <w:ind w:firstLine="336"/>
              <w:jc w:val="both"/>
              <w:rPr>
                <w:bCs/>
              </w:rPr>
            </w:pPr>
            <w:r>
              <w:rPr>
                <w:bCs/>
                <w:lang w:eastAsia="en-US"/>
              </w:rPr>
              <w:t>Факты непредставления за 2019 год сведений о доходах, расходах, об имуществе и обязательствах имущественного характера государственными гражданскими служащими Управления отсутствуют.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7CFF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1.2</w:t>
            </w:r>
            <w:r w:rsidR="008A7CFF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A7CFF" w:rsidRPr="00B871AA">
              <w:rPr>
                <w:bCs/>
              </w:rPr>
              <w:t xml:space="preserve"> годы </w:t>
            </w:r>
          </w:p>
        </w:tc>
      </w:tr>
      <w:tr w:rsidR="008A7CFF" w:rsidRPr="00B871AA" w:rsidTr="00A50BA7">
        <w:trPr>
          <w:trHeight w:val="42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2.2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A2363F">
            <w:pPr>
              <w:spacing w:line="230" w:lineRule="auto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>Осуществление анализа сведений, представляемых лицами, замещающими государственные должности Пензенской области, государственными гражданскими служащими Пензенской области, замещающими должности руководителей исполнительных органов Пензенской области, гражданскими  служащими ИОГВ Пензенской области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их семей в соответствии с законодательством Пензенской области</w:t>
            </w:r>
            <w:proofErr w:type="gramEnd"/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Служащими Управления, ответственным за осуществление анализа сведений, ежегодно проводится анализ сведений о доходах, расходах, об имуществе и обязательствах имущественного характера, представленных лицами, замещающими государственные должности в Управлении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их семей в соответствии с законодательством Пензенской области. </w:t>
            </w:r>
          </w:p>
          <w:p w:rsidR="00321D3D" w:rsidRDefault="00321D3D" w:rsidP="00F06445">
            <w:pPr>
              <w:spacing w:line="230" w:lineRule="auto"/>
              <w:ind w:firstLine="336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lang w:eastAsia="en-US"/>
              </w:rPr>
              <w:t>По результатам проведенного анализа сведений за 2019 год нарушений не выявлено.</w:t>
            </w:r>
          </w:p>
          <w:p w:rsidR="008A7CFF" w:rsidRDefault="00321D3D" w:rsidP="00F06445">
            <w:pPr>
              <w:spacing w:line="230" w:lineRule="auto"/>
              <w:ind w:firstLine="336"/>
              <w:jc w:val="both"/>
              <w:rPr>
                <w:bCs/>
              </w:rPr>
            </w:pPr>
            <w:r w:rsidRPr="00321D3D">
              <w:rPr>
                <w:bCs/>
              </w:rPr>
              <w:t xml:space="preserve">Сведения о доходах, расходах, об имуществе и обязательствах имущественного характера государственных гражданских служащих Управления и членов их семей за отчетный 2019 год внесены в «Единую информационную систему управления кадровым составом государственной гражданской службы Российской Федерации» в полном объеме на сайте </w:t>
            </w:r>
            <w:hyperlink r:id="rId7" w:history="1">
              <w:r w:rsidRPr="003450DE">
                <w:rPr>
                  <w:rStyle w:val="a6"/>
                  <w:bCs/>
                </w:rPr>
                <w:t>https://gossluzhba.gov.ru/</w:t>
              </w:r>
            </w:hyperlink>
          </w:p>
          <w:p w:rsidR="00321D3D" w:rsidRPr="00B871AA" w:rsidRDefault="00321D3D" w:rsidP="00321D3D">
            <w:pPr>
              <w:spacing w:line="230" w:lineRule="auto"/>
              <w:ind w:firstLine="336"/>
              <w:jc w:val="both"/>
              <w:rPr>
                <w:bCs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3.1</w:t>
            </w:r>
            <w:r w:rsidR="008A7CFF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A7CFF" w:rsidRPr="00B871AA">
              <w:rPr>
                <w:bCs/>
              </w:rPr>
              <w:t xml:space="preserve"> годы</w:t>
            </w:r>
          </w:p>
        </w:tc>
      </w:tr>
      <w:tr w:rsidR="008A7CFF" w:rsidRPr="00B871AA" w:rsidTr="00A50BA7">
        <w:trPr>
          <w:trHeight w:val="2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5</w:t>
            </w:r>
          </w:p>
          <w:p w:rsidR="008A7CFF" w:rsidRPr="00B871AA" w:rsidRDefault="008A7CFF" w:rsidP="00A2363F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2.3.</w:t>
            </w:r>
          </w:p>
          <w:p w:rsidR="008A7CFF" w:rsidRPr="00B871AA" w:rsidRDefault="008A7CFF" w:rsidP="00A2363F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A2363F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Осуществление анализа сведений о доходах, расходах, об имуществе и обязательствах имущественного характера, представляемых гражданами, претендующими на замещение государственных должностей Пензенской области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8A7CFF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Служащим Управления, ответственным за осуществление анализа сведений о доходах, расходах, об имуществе и обязательствах имущественного характера, представляемых гражданами, претендующими на замещение государственных должностей в Управлении, при каждом назначении проводится соответствующий анализ представленных сведений.</w:t>
            </w:r>
          </w:p>
          <w:p w:rsidR="008A7CFF" w:rsidRPr="00B871AA" w:rsidRDefault="008A7CFF" w:rsidP="00321D3D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В 2020 году подобные проверки не осуществлялись.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FF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3.2</w:t>
            </w:r>
            <w:r w:rsidR="008A7CFF" w:rsidRPr="00B871AA">
              <w:rPr>
                <w:bCs/>
              </w:rPr>
              <w:t>.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A7CFF" w:rsidRPr="00B871AA">
              <w:rPr>
                <w:bCs/>
              </w:rPr>
              <w:t xml:space="preserve"> годы</w:t>
            </w:r>
          </w:p>
          <w:p w:rsidR="008A7CFF" w:rsidRPr="00B871AA" w:rsidRDefault="008A7CFF" w:rsidP="00A2363F">
            <w:pPr>
              <w:spacing w:line="230" w:lineRule="auto"/>
              <w:jc w:val="center"/>
              <w:rPr>
                <w:b/>
                <w:bCs/>
              </w:rPr>
            </w:pPr>
          </w:p>
        </w:tc>
      </w:tr>
      <w:tr w:rsidR="00883FD4" w:rsidRPr="00B871AA" w:rsidTr="00A50BA7">
        <w:trPr>
          <w:trHeight w:val="3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lastRenderedPageBreak/>
              <w:t>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2.4.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Осуществление проверок достоверности и полноты сведений, предоставляемых гражданскими служащими Пензенской области, руководителями государственных областных учреждений, подведомственных исполнительным органам государственной власти Пензенской области, и соблюдения ими требований к служебному поведению в соответствии с законодательством Пензенской области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6D" w:rsidRPr="00B871AA" w:rsidRDefault="0063706D" w:rsidP="0063706D">
            <w:pPr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>В 2020</w:t>
            </w:r>
            <w:r w:rsidR="00A9364E" w:rsidRPr="00B871AA">
              <w:rPr>
                <w:bCs/>
                <w:lang w:eastAsia="en-US"/>
              </w:rPr>
              <w:t xml:space="preserve"> году проведено</w:t>
            </w:r>
            <w:r w:rsidRPr="00B871AA">
              <w:rPr>
                <w:bCs/>
                <w:lang w:eastAsia="en-US"/>
              </w:rPr>
              <w:t xml:space="preserve"> </w:t>
            </w:r>
            <w:r w:rsidR="00A9364E" w:rsidRPr="00B871AA">
              <w:rPr>
                <w:bCs/>
                <w:lang w:eastAsia="en-US"/>
              </w:rPr>
              <w:t>13</w:t>
            </w:r>
            <w:r w:rsidRPr="00B871AA">
              <w:rPr>
                <w:bCs/>
                <w:lang w:eastAsia="en-US"/>
              </w:rPr>
              <w:t xml:space="preserve"> проверок достоверности и полноты сведений, предоставляемых государственными гр</w:t>
            </w:r>
            <w:r w:rsidR="00A9364E" w:rsidRPr="00B871AA">
              <w:rPr>
                <w:bCs/>
                <w:lang w:eastAsia="en-US"/>
              </w:rPr>
              <w:t>ажданскими служащими Управления и начальником подведомственного государственного казенного учреждения.</w:t>
            </w:r>
          </w:p>
          <w:p w:rsidR="00883FD4" w:rsidRPr="00B871AA" w:rsidRDefault="0063706D" w:rsidP="0063706D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  <w:lang w:eastAsia="en-US"/>
              </w:rPr>
              <w:t>Результаты проверки подтверждают достоверность и полноту сведений о доходах, об имуществе и обязательствах имущественного характера, представленных государственными гр</w:t>
            </w:r>
            <w:r w:rsidR="002B7220" w:rsidRPr="00B871AA">
              <w:rPr>
                <w:bCs/>
                <w:lang w:eastAsia="en-US"/>
              </w:rPr>
              <w:t>ажданскими служащими Управления и руководителем подведомственного государственного казенного учреждения.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4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2.9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 xml:space="preserve">Организация размещения сведений о доходах, расходах, об имуществе и обязательствах имущественного характера лиц, замещающих государственные должности, гражданских служащих, руководителей государственных областных учреждений, подведомственных исполнительным органам государственной власти Пензенской области, их супруг (Супругов) и несовершеннолетних детей на официальных сайтах Правительства Пензенской области и исполнительных органов государственной власти Пензенской области в сети Интернет в соответствии с законодательством </w:t>
            </w:r>
            <w:proofErr w:type="gramEnd"/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rFonts w:eastAsiaTheme="minorEastAsia"/>
              </w:rPr>
            </w:pPr>
            <w:r w:rsidRPr="00B871AA">
              <w:rPr>
                <w:bCs/>
              </w:rPr>
              <w:t xml:space="preserve">В установленные сроки в соответствии с действующим законодательством на официальном сайте Управления в информационно-телекоммуникационной сети «Интернет» в специализированном разделе «Противодействие коррупции» размещены сведения государственных гражданских служащих Управления о доходах, расходах, об имуществе и обязательствах </w:t>
            </w:r>
            <w:r w:rsidR="002B7220" w:rsidRPr="00B871AA">
              <w:rPr>
                <w:bCs/>
              </w:rPr>
              <w:t>имущественного характера за 2019</w:t>
            </w:r>
            <w:r w:rsidRPr="00B871AA">
              <w:rPr>
                <w:bCs/>
              </w:rPr>
              <w:t xml:space="preserve"> год </w:t>
            </w:r>
            <w:r w:rsidRPr="00B871AA">
              <w:rPr>
                <w:bCs/>
                <w:color w:val="0D0D0D" w:themeColor="text1" w:themeTint="F2"/>
              </w:rPr>
              <w:t>(</w:t>
            </w:r>
            <w:hyperlink r:id="rId8" w:history="1">
              <w:r w:rsidR="00863223" w:rsidRPr="00863223">
                <w:rPr>
                  <w:color w:val="0000FF"/>
                  <w:u w:val="single"/>
                </w:rPr>
                <w:t>http://zakaz.pnzreg.ru/protivodeystvie-korruptsii/svedeniya-o-dokhodakh/svedeniya-o-dokhodakh-raskhodakh-ob-imushchestve-i-obyazatelstvakh-imushchestvennogo-kharaktera/</w:t>
              </w:r>
            </w:hyperlink>
            <w:r w:rsidRPr="00B871AA">
              <w:rPr>
                <w:rFonts w:eastAsiaTheme="minorEastAsia"/>
              </w:rPr>
              <w:t>)</w:t>
            </w:r>
            <w:r w:rsidR="002B7220" w:rsidRPr="00B871AA">
              <w:rPr>
                <w:rFonts w:eastAsiaTheme="minorEastAsia"/>
              </w:rPr>
              <w:t>.</w:t>
            </w:r>
          </w:p>
          <w:p w:rsidR="002B7220" w:rsidRPr="00B871AA" w:rsidRDefault="002B7220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FD4" w:rsidRPr="00B871AA" w:rsidRDefault="003E31BC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3.1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0568D7" w:rsidRPr="00B871AA" w:rsidTr="00863223">
        <w:trPr>
          <w:trHeight w:val="8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8</w:t>
            </w: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2.10</w:t>
            </w: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Cs/>
              </w:rPr>
            </w:pPr>
          </w:p>
          <w:p w:rsidR="000568D7" w:rsidRPr="00B871AA" w:rsidRDefault="000568D7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Внесений изменений в перечни конкретных должностей  гражданской службы, при замещении которых гражданские </w:t>
            </w:r>
          </w:p>
          <w:p w:rsidR="000568D7" w:rsidRPr="00B871AA" w:rsidRDefault="000568D7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Приказом Управления от 30.11.2018 № 34 утвержден Перечень должностей государственной гражданской службы Пензенской области, при замещении которых государственные гражданские служащие обязаны представлять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  <w:p w:rsidR="00863223" w:rsidRPr="00B871AA" w:rsidRDefault="00863223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>
              <w:rPr>
                <w:bCs/>
              </w:rPr>
              <w:t>В 2020 году б</w:t>
            </w:r>
            <w:r w:rsidRPr="00863223">
              <w:rPr>
                <w:bCs/>
              </w:rPr>
              <w:t>ыл проведен анализ коррупционных рисков, в результате которого Перечень должностей государственной гражданской службы Пензенской области, при замещении которых государственные гражданские служащие обязаны представлять сведения о доходах и  расходах, в который включены 100% должностей Управления остался неизменен (протокол совещания от 30.07.2020).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8D7" w:rsidRPr="00B871AA" w:rsidRDefault="000568D7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Cs/>
              </w:rPr>
              <w:t>Пункт 2.1 Плана противодействия коррупции в Управлении по регулированию контрактной системы и закупкам Пензенской области на 2020-2022 годы</w:t>
            </w:r>
          </w:p>
        </w:tc>
      </w:tr>
      <w:tr w:rsidR="00883FD4" w:rsidRPr="00B871AA" w:rsidTr="00564E99">
        <w:trPr>
          <w:trHeight w:val="84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  <w:r w:rsidRPr="00B871AA">
              <w:rPr>
                <w:bCs/>
              </w:rPr>
              <w:lastRenderedPageBreak/>
              <w:t>9</w:t>
            </w: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rPr>
                <w:bCs/>
              </w:rPr>
            </w:pPr>
          </w:p>
          <w:p w:rsidR="00DD5E6B" w:rsidRDefault="00DD5E6B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rPr>
                <w:bCs/>
              </w:rPr>
            </w:pPr>
          </w:p>
          <w:p w:rsidR="00A50BA7" w:rsidRPr="00B871AA" w:rsidRDefault="00A50BA7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  <w:r w:rsidRPr="00B871AA">
              <w:rPr>
                <w:bCs/>
              </w:rPr>
              <w:t>2.12</w:t>
            </w: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rPr>
                <w:bCs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Обеспечение соблюдения лицами, замещающими государственные должности Пензенской области, и гражданскими служащими Пензенской области запретов, ограничений и требований, установленных в целях противодействия коррупции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Для обеспечения соблюдения государственными гражданскими служащими Управления запретов, ограничений и требований, установленных в целях противодействия коррупции, в Управлении принят ряд нормативных правовых актов: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01.09.2015 № 42 «О порядке уведомления представителя нанимателя о фактах обращения в целях склонения государственного гражданского служащего Пензенской области, замещающего должность государственной гражданской службы Пензенской области в Управлении по регулированию контрактной системы и закупкам Пензенской области, к совершению коррупционных правонарушений;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07.12.2018 № 36 «О кодексе этики и служебного поведения государственных гражданских служащих,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области»;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04.12.2014 № 62 «Об утверждении порядка предварительного уведомления представителя нанимателя о выполнении иной оплачиваемой работы государственными гражданскими служащими Пензенской области, замещающими должности государственной гражданской службы Пензенской области в Управлении по регулированию контрактной системы и закупкам Пензенской области;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18.03.2015 № 12 «О мерах по реализации статьи 12 Федерального закона от 25.12.2008 № 273-ФЗ «О противодействии коррупции»;</w:t>
            </w:r>
          </w:p>
          <w:p w:rsidR="000568D7" w:rsidRPr="00B871AA" w:rsidRDefault="00883FD4" w:rsidP="000568D7">
            <w:pPr>
              <w:spacing w:line="230" w:lineRule="auto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>- приказ Управления по регулированию контрактной системы и закупкам Пензенской области от 25.09.2017 №33 «Об утверждении порядка выдачи разрешения представителя нанимателя на участие государственных гражданских служащих Пензенской области, замещающих должности государственной гражданской службы Пензенской области в Управлении по регулированию контрактной системы и закупкам Пензенской области, на безвозмездной основе в Управлении общественной организацией (кроме политической партии и органа профессионального союза, в том</w:t>
            </w:r>
            <w:proofErr w:type="gramEnd"/>
            <w:r w:rsidRPr="00B871AA">
              <w:rPr>
                <w:bCs/>
              </w:rPr>
              <w:t xml:space="preserve"> </w:t>
            </w:r>
            <w:proofErr w:type="gramStart"/>
            <w:r w:rsidRPr="00B871AA">
              <w:rPr>
                <w:bCs/>
              </w:rPr>
              <w:t>числе выборного органа первичной профсоюзной организации, созданной в управлении) жилищным, жилищно-строи</w:t>
            </w:r>
            <w:r w:rsidR="000568D7" w:rsidRPr="00B871AA">
              <w:rPr>
                <w:bCs/>
              </w:rPr>
              <w:t>тельным, гаражным кооперативом, товариществом собственников недвижимости в качестве единоличного исполнительного органа или вхождения в состав их коллегиальных органов управления».</w:t>
            </w:r>
            <w:proofErr w:type="gramEnd"/>
          </w:p>
          <w:p w:rsidR="000568D7" w:rsidRPr="00B871AA" w:rsidRDefault="000568D7" w:rsidP="00856EA9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В 2020 году проверки по соблюдению государственными гражданскими служащими Управления запретов, ограничений и требований, установленных в целях противодействия коррупции, не проводились ввиду отсутствия установленных действующим законодательством оснований.</w:t>
            </w:r>
            <w:r w:rsidR="00D10A8D" w:rsidRPr="00B871AA">
              <w:rPr>
                <w:bCs/>
              </w:rPr>
              <w:t xml:space="preserve"> 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7D4F08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3.1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7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lastRenderedPageBreak/>
              <w:t xml:space="preserve">№ 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(проведенная работа)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83FD4" w:rsidRPr="00B871AA" w:rsidTr="00A50BA7">
        <w:trPr>
          <w:trHeight w:val="285"/>
        </w:trPr>
        <w:tc>
          <w:tcPr>
            <w:tcW w:w="159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Антикоррупционная экспертиза нормативных правовых актов и их проектов</w:t>
            </w:r>
          </w:p>
        </w:tc>
      </w:tr>
      <w:tr w:rsidR="00883FD4" w:rsidRPr="00B871AA" w:rsidTr="00A50BA7">
        <w:trPr>
          <w:trHeight w:val="1963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3.1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Проведение антикоррупционной экспертизы нормативных правовых актов и их проектов в соответствии с законодательством Пензенской области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>Антикоррупционной экспертизы нормативных правовых актов и их проектов в Управлении проводится в соответствии с приказом Управления по регулированию контрактной системы и закупкам Пензенской области от 14.03.2014 № 20 (</w:t>
            </w:r>
            <w:r w:rsidR="00A02817" w:rsidRPr="00B871AA">
              <w:rPr>
                <w:bCs/>
              </w:rPr>
              <w:t xml:space="preserve">в ред. </w:t>
            </w:r>
            <w:r w:rsidR="00856EA9">
              <w:rPr>
                <w:bCs/>
              </w:rPr>
              <w:t>от 07.05.2018</w:t>
            </w:r>
            <w:r w:rsidRPr="00B871AA">
              <w:rPr>
                <w:bCs/>
              </w:rPr>
              <w:t>) «Об антикоррупционной экспертизе нормативных правовых актов, проектов нормативных правовых актов Управления по регулированию контрактной системы и закупкам Пензенской области и подготавливаемых проектов нормативных правовых актов Губернатора Пензенской области и</w:t>
            </w:r>
            <w:proofErr w:type="gramEnd"/>
            <w:r w:rsidRPr="00B871AA">
              <w:rPr>
                <w:bCs/>
              </w:rPr>
              <w:t xml:space="preserve"> Правительства Пензенской области».</w:t>
            </w:r>
          </w:p>
          <w:p w:rsidR="00883FD4" w:rsidRPr="00B871AA" w:rsidRDefault="00856EA9" w:rsidP="002E0F68">
            <w:pPr>
              <w:spacing w:line="230" w:lineRule="auto"/>
              <w:ind w:firstLine="336"/>
              <w:jc w:val="both"/>
              <w:rPr>
                <w:bCs/>
              </w:rPr>
            </w:pPr>
            <w:r>
              <w:rPr>
                <w:bCs/>
              </w:rPr>
              <w:t xml:space="preserve">В </w:t>
            </w:r>
            <w:r w:rsidR="00A02817" w:rsidRPr="00B871AA">
              <w:rPr>
                <w:bCs/>
              </w:rPr>
              <w:t>2020</w:t>
            </w:r>
            <w:r>
              <w:rPr>
                <w:bCs/>
              </w:rPr>
              <w:t xml:space="preserve"> году</w:t>
            </w:r>
            <w:r w:rsidR="00883FD4" w:rsidRPr="00B871AA">
              <w:rPr>
                <w:bCs/>
              </w:rPr>
              <w:t xml:space="preserve"> проведена антикоррупционная экспертиза </w:t>
            </w:r>
            <w:r>
              <w:rPr>
                <w:bCs/>
              </w:rPr>
              <w:t>11</w:t>
            </w:r>
            <w:r w:rsidR="00883FD4" w:rsidRPr="00B871AA">
              <w:rPr>
                <w:bCs/>
              </w:rPr>
              <w:t xml:space="preserve"> нормативных правовых актов и их проектов.</w:t>
            </w:r>
            <w:r w:rsidR="002E0F68" w:rsidRPr="00B871AA">
              <w:rPr>
                <w:bCs/>
              </w:rPr>
              <w:t xml:space="preserve"> 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7D4F08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 </w:t>
            </w:r>
          </w:p>
        </w:tc>
      </w:tr>
      <w:tr w:rsidR="00883FD4" w:rsidRPr="00B871AA" w:rsidTr="00A50BA7">
        <w:trPr>
          <w:trHeight w:val="1851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3.2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Размещение проектов нормативных правовых актов на интернет - </w:t>
            </w:r>
            <w:proofErr w:type="gramStart"/>
            <w:r w:rsidRPr="00B871AA">
              <w:rPr>
                <w:bCs/>
              </w:rPr>
              <w:t>портале</w:t>
            </w:r>
            <w:proofErr w:type="gramEnd"/>
            <w:r w:rsidRPr="00B871AA">
              <w:rPr>
                <w:bCs/>
              </w:rPr>
              <w:t xml:space="preserve"> Пензенской области для обеспечения возможности проведения независимой антикоррупционной экспертизы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В соответствии с действующим законодательством проекты нормативных правовых актов Управления размещаются на интернет – портале Пензенской области для обеспечения возможности проведения независимой антикоррупционной экспертизы.</w:t>
            </w:r>
          </w:p>
          <w:p w:rsidR="00883FD4" w:rsidRPr="00B871AA" w:rsidRDefault="00856EA9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>
              <w:rPr>
                <w:bCs/>
              </w:rPr>
              <w:t xml:space="preserve">В </w:t>
            </w:r>
            <w:r w:rsidR="000D2830" w:rsidRPr="00B871AA">
              <w:rPr>
                <w:bCs/>
              </w:rPr>
              <w:t>2020</w:t>
            </w:r>
            <w:r>
              <w:rPr>
                <w:bCs/>
              </w:rPr>
              <w:t xml:space="preserve"> году</w:t>
            </w:r>
            <w:r w:rsidR="00883FD4" w:rsidRPr="00B871AA">
              <w:rPr>
                <w:bCs/>
              </w:rPr>
              <w:t xml:space="preserve"> </w:t>
            </w:r>
            <w:r>
              <w:rPr>
                <w:bCs/>
              </w:rPr>
              <w:t>11</w:t>
            </w:r>
            <w:r w:rsidR="00883FD4" w:rsidRPr="00B871AA">
              <w:rPr>
                <w:bCs/>
              </w:rPr>
              <w:t xml:space="preserve"> нормативных правовых актов размещены на интернет – портале Пензенской области. </w:t>
            </w:r>
          </w:p>
          <w:p w:rsidR="00883FD4" w:rsidRPr="00B871AA" w:rsidRDefault="00883FD4" w:rsidP="00A02817">
            <w:pPr>
              <w:spacing w:line="230" w:lineRule="auto"/>
              <w:ind w:firstLine="336"/>
              <w:jc w:val="both"/>
              <w:rPr>
                <w:bCs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7D4F08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</w:t>
            </w:r>
            <w:r w:rsidR="00883FD4" w:rsidRPr="00B871AA">
              <w:rPr>
                <w:bCs/>
              </w:rPr>
              <w:t>.2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2250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3.3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Мониторинг проведения исполнительными органами государственной власти и органами местного </w:t>
            </w:r>
            <w:proofErr w:type="gramStart"/>
            <w:r w:rsidRPr="00B871AA">
              <w:rPr>
                <w:bCs/>
              </w:rPr>
              <w:t>самоуправления муниципальных образований Пензенской области антикоррупционной экспертизы нормативных правовых актов</w:t>
            </w:r>
            <w:proofErr w:type="gramEnd"/>
            <w:r w:rsidRPr="00B871AA">
              <w:rPr>
                <w:bCs/>
              </w:rPr>
              <w:t xml:space="preserve"> и их актов 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Служащими отдела правового обеспечения ежеквартально осуществляется мониторинг проведения антикоррупционной экспертизы нормативных правовых актов и их проектов (письмо Управления от  </w:t>
            </w:r>
            <w:r w:rsidR="00DD5E6B" w:rsidRPr="00B871AA">
              <w:rPr>
                <w:bCs/>
              </w:rPr>
              <w:t>27.03.2020 № 34-240, письмо Управления от 29.06.2020 №  34-476</w:t>
            </w:r>
            <w:r w:rsidR="000A28EC">
              <w:rPr>
                <w:bCs/>
              </w:rPr>
              <w:t>;</w:t>
            </w:r>
            <w:r w:rsidR="000A28EC" w:rsidRPr="00B871AA">
              <w:rPr>
                <w:bCs/>
              </w:rPr>
              <w:t xml:space="preserve"> письмо Управления</w:t>
            </w:r>
            <w:r w:rsidR="000A28EC">
              <w:rPr>
                <w:bCs/>
              </w:rPr>
              <w:t xml:space="preserve"> от 02.10.2020 №34-721; </w:t>
            </w:r>
            <w:r w:rsidR="000A28EC" w:rsidRPr="00B871AA">
              <w:rPr>
                <w:bCs/>
              </w:rPr>
              <w:t xml:space="preserve">письмо Управления от </w:t>
            </w:r>
            <w:r w:rsidR="000A28EC">
              <w:rPr>
                <w:bCs/>
              </w:rPr>
              <w:t>11.01.2021 № 34-4</w:t>
            </w:r>
            <w:r w:rsidRPr="00B871AA">
              <w:rPr>
                <w:bCs/>
              </w:rPr>
              <w:t>)</w:t>
            </w: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 </w:t>
            </w:r>
          </w:p>
        </w:tc>
      </w:tr>
      <w:tr w:rsidR="00883FD4" w:rsidRPr="00B871AA" w:rsidTr="00A50BA7">
        <w:trPr>
          <w:trHeight w:val="121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13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A50BA7" w:rsidRDefault="00A50BA7" w:rsidP="00883FD4">
            <w:pPr>
              <w:spacing w:line="230" w:lineRule="auto"/>
              <w:jc w:val="center"/>
              <w:rPr>
                <w:bCs/>
              </w:rPr>
            </w:pPr>
          </w:p>
          <w:p w:rsidR="00A50BA7" w:rsidRPr="00B871AA" w:rsidRDefault="00A50BA7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3.4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Мониторинг осуществления исполнительными органами государственной власти и органами местного </w:t>
            </w:r>
            <w:proofErr w:type="gramStart"/>
            <w:r w:rsidRPr="00B871AA">
              <w:rPr>
                <w:bCs/>
              </w:rPr>
              <w:t xml:space="preserve">самоуправления муниципальных образований Пензенской области </w:t>
            </w:r>
            <w:r w:rsidR="00C43C21" w:rsidRPr="00B871AA">
              <w:rPr>
                <w:bCs/>
              </w:rPr>
              <w:t>независимой антикоррупционной экспертизы нормативных правовых актов</w:t>
            </w:r>
            <w:proofErr w:type="gramEnd"/>
            <w:r w:rsidR="00C43C21" w:rsidRPr="00B871AA">
              <w:rPr>
                <w:bCs/>
              </w:rPr>
              <w:t xml:space="preserve"> и их проектов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Служащими отдела правового обеспечения ежеквартально осуществляется мониторинг осуществления независимой антикоррупционной экспертизы нормативных правовых актов и их </w:t>
            </w:r>
            <w:r w:rsidRPr="007650BF">
              <w:rPr>
                <w:bCs/>
              </w:rPr>
              <w:t xml:space="preserve">проектов (письмо Управления от </w:t>
            </w:r>
            <w:r w:rsidR="00856EA9" w:rsidRPr="007650BF">
              <w:rPr>
                <w:bCs/>
              </w:rPr>
              <w:t>27.03.2020 № 34-240;</w:t>
            </w:r>
            <w:r w:rsidR="00DD5E6B" w:rsidRPr="007650BF">
              <w:rPr>
                <w:bCs/>
              </w:rPr>
              <w:t xml:space="preserve"> пис</w:t>
            </w:r>
            <w:r w:rsidR="000A28EC" w:rsidRPr="007650BF">
              <w:rPr>
                <w:bCs/>
              </w:rPr>
              <w:t xml:space="preserve">ьмо Управления от 29.06.2020 № </w:t>
            </w:r>
            <w:r w:rsidR="00DD5E6B" w:rsidRPr="007650BF">
              <w:rPr>
                <w:bCs/>
              </w:rPr>
              <w:t>34-476</w:t>
            </w:r>
            <w:r w:rsidR="007650BF" w:rsidRPr="007650BF">
              <w:rPr>
                <w:bCs/>
              </w:rPr>
              <w:t xml:space="preserve">; </w:t>
            </w:r>
            <w:r w:rsidR="007650BF" w:rsidRPr="007650BF">
              <w:rPr>
                <w:bCs/>
              </w:rPr>
              <w:t>письмо Управления от 02.10.2020 №34-721; письмо Управления от 11.01.2021 № 34-4</w:t>
            </w:r>
            <w:r w:rsidRPr="007650BF">
              <w:rPr>
                <w:bCs/>
              </w:rPr>
              <w:t>)</w:t>
            </w:r>
            <w:r w:rsidR="007650BF">
              <w:rPr>
                <w:bCs/>
              </w:rPr>
              <w:t>.</w:t>
            </w:r>
            <w:bookmarkStart w:id="1" w:name="_GoBack"/>
            <w:bookmarkEnd w:id="1"/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DD5E6B" w:rsidRPr="00B871AA" w:rsidRDefault="00DD5E6B" w:rsidP="00883FD4">
            <w:pPr>
              <w:spacing w:line="230" w:lineRule="auto"/>
              <w:ind w:firstLine="336"/>
              <w:jc w:val="both"/>
              <w:rPr>
                <w:bCs/>
              </w:rPr>
            </w:pPr>
          </w:p>
          <w:p w:rsidR="00883FD4" w:rsidRPr="00B871AA" w:rsidRDefault="00883FD4" w:rsidP="00B871AA">
            <w:pPr>
              <w:spacing w:line="230" w:lineRule="auto"/>
              <w:ind w:firstLine="336"/>
              <w:jc w:val="both"/>
              <w:rPr>
                <w:bCs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 xml:space="preserve">Пункт 1.2 </w:t>
            </w:r>
            <w:r w:rsidR="00883FD4" w:rsidRPr="00B871AA">
              <w:rPr>
                <w:bCs/>
              </w:rPr>
              <w:t>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</w:p>
        </w:tc>
      </w:tr>
      <w:tr w:rsidR="00C43C21" w:rsidRPr="00B871AA" w:rsidTr="00A50BA7">
        <w:trPr>
          <w:trHeight w:val="1002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lastRenderedPageBreak/>
              <w:t xml:space="preserve">№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  <w:p w:rsidR="00C43C21" w:rsidRPr="00B871AA" w:rsidRDefault="00C43C21" w:rsidP="00883FD4">
            <w:pPr>
              <w:spacing w:line="230" w:lineRule="auto"/>
              <w:jc w:val="both"/>
              <w:rPr>
                <w:bCs/>
              </w:rPr>
            </w:pPr>
          </w:p>
          <w:p w:rsidR="00C43C21" w:rsidRPr="00B871AA" w:rsidRDefault="00C43C21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C43C21" w:rsidRPr="00B871AA" w:rsidRDefault="00C43C21" w:rsidP="00883FD4">
            <w:pPr>
              <w:spacing w:line="230" w:lineRule="auto"/>
              <w:ind w:firstLine="336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(проведенная работа)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rPr>
                <w:bCs/>
              </w:rPr>
            </w:pPr>
          </w:p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83FD4" w:rsidRPr="00B871AA" w:rsidTr="00A50BA7">
        <w:trPr>
          <w:trHeight w:val="225"/>
        </w:trPr>
        <w:tc>
          <w:tcPr>
            <w:tcW w:w="159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Привлечение граждан и институтов гражданского общества к реализации антикоррупционной политики в Пензенской области</w:t>
            </w:r>
          </w:p>
        </w:tc>
      </w:tr>
      <w:tr w:rsidR="00883FD4" w:rsidRPr="00B871AA" w:rsidTr="00A50BA7">
        <w:trPr>
          <w:trHeight w:val="1440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14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4.1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Проведение общественных </w:t>
            </w:r>
            <w:proofErr w:type="gramStart"/>
            <w:r w:rsidRPr="00B871AA">
              <w:rPr>
                <w:bCs/>
              </w:rPr>
              <w:t>обсуждений проектов планов противодействия коррупции</w:t>
            </w:r>
            <w:proofErr w:type="gramEnd"/>
            <w:r w:rsidRPr="00B871AA">
              <w:rPr>
                <w:bCs/>
              </w:rPr>
              <w:t xml:space="preserve"> на 2018-2020 годы органов государственной власти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В 2014 году при Управлении создан Общественный совет (приказ Управления по регулированию контрактной системы и закупкам Пензенской области от 20.03.2014 №  30 «О создании Общественного совета при Управлении по регулированию контрактной системы и закупкам Пензенской области»).</w:t>
            </w:r>
          </w:p>
          <w:p w:rsidR="00883FD4" w:rsidRPr="00B871AA" w:rsidRDefault="00883FD4" w:rsidP="000D2830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Для реализации антикоррупционной политики в Управлении принят Приказ от 12.12.2018 № 40 (</w:t>
            </w:r>
            <w:r w:rsidR="000D2830" w:rsidRPr="00B871AA">
              <w:rPr>
                <w:bCs/>
              </w:rPr>
              <w:t xml:space="preserve">в ред. </w:t>
            </w:r>
            <w:r w:rsidRPr="00B871AA">
              <w:rPr>
                <w:bCs/>
              </w:rPr>
              <w:t>о</w:t>
            </w:r>
            <w:r w:rsidR="000D2830" w:rsidRPr="00B871AA">
              <w:rPr>
                <w:bCs/>
              </w:rPr>
              <w:t>т 24.06.2019 № 24</w:t>
            </w:r>
            <w:r w:rsidRPr="00B871AA">
              <w:rPr>
                <w:bCs/>
              </w:rPr>
              <w:t>) «О мерах по противодействию коррупции»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4.2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1957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4.5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Рассмотрение вопросов реализации антикоррупционной политики в установленной сфере деятельности на заседаниях общественных советов при исполнительных органах государственной власти Пензенской области 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EC0581" w:rsidP="00CB4380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28 января 2020 </w:t>
            </w:r>
            <w:r w:rsidR="00CB4380" w:rsidRPr="00B871AA">
              <w:rPr>
                <w:bCs/>
              </w:rPr>
              <w:t xml:space="preserve">состоялось заседание </w:t>
            </w:r>
            <w:r w:rsidRPr="00B871AA">
              <w:rPr>
                <w:bCs/>
              </w:rPr>
              <w:t>Общественного совета при Управлении</w:t>
            </w:r>
            <w:r w:rsidR="00CB4380" w:rsidRPr="00B871AA">
              <w:rPr>
                <w:bCs/>
              </w:rPr>
              <w:t>, на котором были рассмотрены</w:t>
            </w:r>
            <w:r w:rsidRPr="00B871AA">
              <w:rPr>
                <w:bCs/>
              </w:rPr>
              <w:t xml:space="preserve"> проект</w:t>
            </w:r>
            <w:r w:rsidR="00CB4380" w:rsidRPr="00B871AA">
              <w:rPr>
                <w:bCs/>
              </w:rPr>
              <w:t>ы</w:t>
            </w:r>
            <w:r w:rsidRPr="00B871AA">
              <w:rPr>
                <w:bCs/>
              </w:rPr>
              <w:t xml:space="preserve"> нормативных правовых актов Пензе</w:t>
            </w:r>
            <w:r w:rsidR="00CB4380" w:rsidRPr="00B871AA">
              <w:rPr>
                <w:bCs/>
              </w:rPr>
              <w:t>нской области в сфере закупок, а также проа</w:t>
            </w:r>
            <w:r w:rsidRPr="00B871AA">
              <w:rPr>
                <w:bCs/>
              </w:rPr>
              <w:t>нализ</w:t>
            </w:r>
            <w:r w:rsidR="00CB4380" w:rsidRPr="00B871AA">
              <w:rPr>
                <w:bCs/>
              </w:rPr>
              <w:t>ирована организация</w:t>
            </w:r>
            <w:r w:rsidRPr="00B871AA">
              <w:rPr>
                <w:bCs/>
              </w:rPr>
              <w:t xml:space="preserve"> внутреннего обеспечения соответствия требованиям антимонопольного законодательства (антимонопольном комплаенсе) деятельности Управления по регулированию контрактной системы и закупкам Пензенской области за 2019 год.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4.2 Плана противодействия коррупции в Управлении по регулированию контрактной системы и зак</w:t>
            </w:r>
            <w:r w:rsidR="00394465" w:rsidRPr="00B871AA">
              <w:rPr>
                <w:bCs/>
              </w:rPr>
              <w:t>упкам Пензенской области на 2020-2022</w:t>
            </w:r>
            <w:r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255"/>
        </w:trPr>
        <w:tc>
          <w:tcPr>
            <w:tcW w:w="159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Антикоррупционная пропаганда, формирование в обществе нетерпимого отношения к проявлениям коррупции и информационное обеспечение реализации антикоррупционной политики в Пензенской области</w:t>
            </w:r>
          </w:p>
        </w:tc>
      </w:tr>
      <w:tr w:rsidR="00883FD4" w:rsidRPr="00B871AA" w:rsidTr="00A70024">
        <w:trPr>
          <w:trHeight w:val="263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16</w:t>
            </w: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E26B9D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5.1</w:t>
            </w: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center"/>
              <w:rPr>
                <w:bCs/>
              </w:rPr>
            </w:pPr>
          </w:p>
          <w:p w:rsidR="00F470FB" w:rsidRPr="00B871AA" w:rsidRDefault="00F470FB" w:rsidP="00E26B9D">
            <w:pPr>
              <w:spacing w:line="230" w:lineRule="auto"/>
              <w:jc w:val="center"/>
              <w:rPr>
                <w:b/>
                <w:bCs/>
              </w:rPr>
            </w:pP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Информирование населения Пензенской области через официальный сайт Правительства Пензенской области и официальные сайты исполнительных органов государственной власти Пензенской области в сети Интернет о ходе реализации региональной антикоррупционной политики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883FD4">
            <w:pPr>
              <w:spacing w:line="230" w:lineRule="auto"/>
              <w:jc w:val="both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both"/>
              <w:rPr>
                <w:bCs/>
              </w:rPr>
            </w:pPr>
          </w:p>
          <w:p w:rsidR="00B871AA" w:rsidRPr="00B871AA" w:rsidRDefault="00B871AA" w:rsidP="00883FD4">
            <w:pPr>
              <w:spacing w:line="230" w:lineRule="auto"/>
              <w:jc w:val="both"/>
              <w:rPr>
                <w:bCs/>
              </w:rPr>
            </w:pPr>
          </w:p>
          <w:p w:rsidR="00F470FB" w:rsidRPr="00B871AA" w:rsidRDefault="00F470FB" w:rsidP="00E26B9D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CB4380" w:rsidRPr="00B871AA" w:rsidRDefault="00CB4380" w:rsidP="00CB4380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 xml:space="preserve">С целью обеспечения  информационной открытости и доступности деятельности Управления, а также с целью укрепления связи с гражданским обществом, информирование общественности о проводимых в Управлении мероприятиях по противодействию коррупции и их результатах проводится путем размещения информации на официальном интернет-сайте Управления в информационно-телекоммуникационной сети «Интернет»  в специализированном разделе «Противодействие коррупции». </w:t>
            </w:r>
            <w:hyperlink r:id="rId9" w:history="1">
              <w:r w:rsidRPr="00B871AA">
                <w:rPr>
                  <w:color w:val="0000FF"/>
                  <w:u w:val="single"/>
                </w:rPr>
                <w:t>http://zakaz.pnzreg.ru/protivodeystvie-korruptsii/</w:t>
              </w:r>
            </w:hyperlink>
          </w:p>
          <w:p w:rsidR="00CB4380" w:rsidRPr="00B871AA" w:rsidRDefault="00CB4380" w:rsidP="00CB4380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>С целью обеспечения возможности оперативного сообщения гражданами и организациями информации о фактах проявления коррупции Управлением обеспечивается функционирование «горячей линии»  по вопросам противодействия коррупции, также осуществляется прием электронных сообщений по фактам коррупции на официальном интернет - сайте Управления. Номер телефона горячей линии по вопросам противодействия коррупции размещен  на официальном сайте</w:t>
            </w:r>
            <w:r w:rsidRPr="00B871AA">
              <w:rPr>
                <w:lang w:eastAsia="en-US"/>
              </w:rPr>
              <w:t xml:space="preserve"> Управления в разделе «Противодействие коррупции».</w:t>
            </w:r>
          </w:p>
          <w:p w:rsidR="00F470FB" w:rsidRDefault="00C43C21" w:rsidP="00E26B9D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B871AA">
              <w:rPr>
                <w:bCs/>
                <w:lang w:eastAsia="en-US"/>
              </w:rPr>
              <w:t>5 марта 2020 г. состоялся семинар</w:t>
            </w:r>
            <w:r w:rsidR="00C645AF" w:rsidRPr="00B871AA">
              <w:rPr>
                <w:bCs/>
                <w:lang w:eastAsia="en-US"/>
              </w:rPr>
              <w:t xml:space="preserve"> «Противодействие коррупции при осуществлении государственных и муниципальных закупок» (организатор - Управление по профилактике коррупционных и иных правонарушений правительства Пензенской области)</w:t>
            </w:r>
            <w:r w:rsidRPr="00B871AA">
              <w:rPr>
                <w:bCs/>
                <w:lang w:eastAsia="en-US"/>
              </w:rPr>
              <w:t>, где с докладом о коррупционных рисках при определении поставщиков (подрядчиков, исполнителей) выступил начальник Управления С.В. Мокроусов</w:t>
            </w:r>
            <w:r w:rsidR="00E26B9D" w:rsidRPr="00B871AA">
              <w:rPr>
                <w:bCs/>
                <w:lang w:eastAsia="en-US"/>
              </w:rPr>
              <w:t>.</w:t>
            </w:r>
          </w:p>
          <w:p w:rsidR="00A70024" w:rsidRPr="00A70024" w:rsidRDefault="00A70024" w:rsidP="00A70024">
            <w:pPr>
              <w:spacing w:line="228" w:lineRule="auto"/>
              <w:ind w:firstLine="336"/>
              <w:jc w:val="both"/>
              <w:rPr>
                <w:bCs/>
                <w:lang w:eastAsia="en-US"/>
              </w:rPr>
            </w:pPr>
            <w:r w:rsidRPr="00A70024">
              <w:rPr>
                <w:bCs/>
                <w:lang w:eastAsia="en-US"/>
              </w:rPr>
              <w:t>В целях оказания консультативно-методической помощи</w:t>
            </w:r>
            <w:r w:rsidR="0071652A">
              <w:rPr>
                <w:bCs/>
                <w:lang w:eastAsia="en-US"/>
              </w:rPr>
              <w:t xml:space="preserve"> </w:t>
            </w:r>
            <w:r w:rsidRPr="0071652A">
              <w:rPr>
                <w:bCs/>
                <w:lang w:eastAsia="en-US"/>
              </w:rPr>
              <w:t>Управлением разработаны и направлены в адрес подведомственного учреждения - ГКУ Пензенской области «Управление по осуществлению закупок Пензенской области», а также главных распорядителей бюджетных средств и органов местного самоуправления, осуществляющих функции государственных и муниципальных заказчиков</w:t>
            </w:r>
            <w:r w:rsidR="0071652A">
              <w:rPr>
                <w:bCs/>
                <w:lang w:eastAsia="en-US"/>
              </w:rPr>
              <w:t>,</w:t>
            </w:r>
            <w:r w:rsidRPr="00A70024">
              <w:rPr>
                <w:bCs/>
                <w:lang w:eastAsia="en-US"/>
              </w:rPr>
              <w:t xml:space="preserve"> Методические рекомендации по антикоррупционной проверке участников закупок при рассмотрении заявок на торгах комиссиями по определению поставщиков (подрядчиков, исполнителей) для обеспечения </w:t>
            </w:r>
            <w:r w:rsidRPr="00A70024">
              <w:rPr>
                <w:bCs/>
                <w:lang w:eastAsia="en-US"/>
              </w:rPr>
              <w:lastRenderedPageBreak/>
              <w:t>государственных нужд Пензенской области, утвержденные приказом Управления от 09.12.2020 № 31.</w:t>
            </w:r>
          </w:p>
          <w:p w:rsidR="00A70024" w:rsidRPr="00B871AA" w:rsidRDefault="00A70024" w:rsidP="00A70024">
            <w:pPr>
              <w:spacing w:line="228" w:lineRule="auto"/>
              <w:ind w:firstLine="336"/>
              <w:jc w:val="both"/>
              <w:rPr>
                <w:bCs/>
              </w:rPr>
            </w:pPr>
            <w:r w:rsidRPr="00A70024">
              <w:rPr>
                <w:rFonts w:eastAsia="Calibri"/>
                <w:lang w:eastAsia="en-US"/>
              </w:rPr>
              <w:t xml:space="preserve">Указанные методические рекомендации размещены на официальном сайте Управления и доступны для скачивания по ссылке: </w:t>
            </w:r>
            <w:hyperlink r:id="rId10" w:history="1">
              <w:r w:rsidRPr="00A70024">
                <w:rPr>
                  <w:rFonts w:eastAsia="Calibri"/>
                  <w:color w:val="0000FF"/>
                  <w:u w:val="single"/>
                  <w:lang w:eastAsia="en-US"/>
                </w:rPr>
                <w:t>http://zakaz.pnzreg.ru/about/kontraktnaya-sistema/metodicheskie-materialy/regionalnye-metodicheskie-materialy-i-razyasneniya/</w:t>
              </w:r>
            </w:hyperlink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lastRenderedPageBreak/>
              <w:t>Пункт 4.2</w:t>
            </w:r>
            <w:r w:rsidR="005D3A21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</w:t>
            </w:r>
            <w:r w:rsidRPr="00B871AA">
              <w:rPr>
                <w:bCs/>
              </w:rPr>
              <w:t>купкам Пензенской области на 2020-2022</w:t>
            </w:r>
            <w:r w:rsidR="005D3A21" w:rsidRPr="00B871AA">
              <w:rPr>
                <w:bCs/>
              </w:rPr>
              <w:t xml:space="preserve"> годы</w:t>
            </w: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883FD4">
            <w:pPr>
              <w:spacing w:line="230" w:lineRule="auto"/>
              <w:jc w:val="center"/>
              <w:rPr>
                <w:bCs/>
              </w:rPr>
            </w:pPr>
          </w:p>
          <w:p w:rsidR="005D3A21" w:rsidRPr="00B871AA" w:rsidRDefault="005D3A21" w:rsidP="00E26B9D">
            <w:pPr>
              <w:spacing w:line="230" w:lineRule="auto"/>
              <w:jc w:val="center"/>
              <w:rPr>
                <w:b/>
                <w:bCs/>
              </w:rPr>
            </w:pPr>
          </w:p>
        </w:tc>
      </w:tr>
      <w:tr w:rsidR="00C43C21" w:rsidRPr="00B871AA" w:rsidTr="00A50BA7">
        <w:trPr>
          <w:trHeight w:val="848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lastRenderedPageBreak/>
              <w:t xml:space="preserve">№ </w:t>
            </w:r>
            <w:proofErr w:type="gramStart"/>
            <w:r w:rsidRPr="00B871AA">
              <w:rPr>
                <w:b/>
                <w:bCs/>
              </w:rPr>
              <w:t>п</w:t>
            </w:r>
            <w:proofErr w:type="gramEnd"/>
            <w:r w:rsidRPr="00B871AA">
              <w:rPr>
                <w:b/>
                <w:bCs/>
              </w:rPr>
              <w:t>/п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F470FB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№ пункта Плана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F470FB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Наименование мероприятия Плана</w:t>
            </w:r>
          </w:p>
          <w:p w:rsidR="00C43C21" w:rsidRPr="00B871AA" w:rsidRDefault="00C43C21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CB4380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Информация о реализации мероприятия</w:t>
            </w:r>
          </w:p>
          <w:p w:rsidR="00C43C21" w:rsidRPr="00B871AA" w:rsidRDefault="00C43C21" w:rsidP="00CB4380">
            <w:pPr>
              <w:spacing w:line="230" w:lineRule="auto"/>
              <w:jc w:val="center"/>
              <w:rPr>
                <w:bCs/>
                <w:lang w:eastAsia="en-US"/>
              </w:rPr>
            </w:pPr>
            <w:r w:rsidRPr="00B871AA">
              <w:rPr>
                <w:b/>
                <w:bCs/>
              </w:rPr>
              <w:t>(проведенная работа)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3C21" w:rsidRPr="00B871AA" w:rsidRDefault="00C43C21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/>
                <w:bCs/>
              </w:rPr>
              <w:t>Примечания</w:t>
            </w:r>
          </w:p>
        </w:tc>
      </w:tr>
      <w:tr w:rsidR="00883FD4" w:rsidRPr="00B871AA" w:rsidTr="00A50BA7"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5.6</w:t>
            </w: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 xml:space="preserve">Реализация комплекса мероприятий, направленных на качественное повышение эффективности деятельности по информированию общественности о </w:t>
            </w:r>
            <w:r w:rsidR="005D3A21" w:rsidRPr="00B871AA">
              <w:rPr>
                <w:bCs/>
              </w:rPr>
              <w:t>результатах работы соответствующих органов, подразделений и должностных лиц по профилактике коррупционных и иных нарушений</w:t>
            </w: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5D3A21" w:rsidRPr="00B871AA" w:rsidRDefault="00883FD4" w:rsidP="005D3A21">
            <w:pPr>
              <w:spacing w:line="230" w:lineRule="auto"/>
              <w:jc w:val="both"/>
              <w:rPr>
                <w:bCs/>
              </w:rPr>
            </w:pPr>
            <w:proofErr w:type="gramStart"/>
            <w:r w:rsidRPr="00B871AA">
              <w:rPr>
                <w:bCs/>
              </w:rPr>
              <w:t xml:space="preserve">Для повышения эффективности деятельности по информированию общественности о результатах работы Управления на официальном интернет-сайте Управления в информационно-телекоммуникационной сети «Интернет» в специализированном разделе «Противодействие коррупции» в подразделе «Информация о результатах деятельности Управления по регулированию контрактной системы и закупкам Пензенской области» систематически размещаются отчеты о </w:t>
            </w:r>
            <w:r w:rsidR="005D3A21" w:rsidRPr="00B871AA">
              <w:rPr>
                <w:bCs/>
              </w:rPr>
              <w:t xml:space="preserve">выполнении Плана мероприятий по противодействию коррупции на государственной гражданской службе Пензенской области в Управлении. </w:t>
            </w:r>
            <w:proofErr w:type="gramEnd"/>
          </w:p>
          <w:p w:rsidR="005D3A21" w:rsidRPr="00B871AA" w:rsidRDefault="005D3A21" w:rsidP="00656F8F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>Также в вышеуказанном подразделе размещается иная информация по вопросам противодействия коррупции в Управлении</w:t>
            </w:r>
            <w:r w:rsidR="00E26B9D" w:rsidRPr="00B871AA">
              <w:t xml:space="preserve">. </w:t>
            </w:r>
            <w:hyperlink r:id="rId11" w:history="1">
              <w:r w:rsidR="00E26B9D" w:rsidRPr="00B871AA">
                <w:rPr>
                  <w:color w:val="0000FF"/>
                  <w:u w:val="single"/>
                </w:rPr>
                <w:t>http://zakaz.pnzreg.ru/protivodeystvie-korruptsii/protokoly-soveshchaniy/</w:t>
              </w:r>
            </w:hyperlink>
            <w:r w:rsidRPr="00B871AA">
              <w:rPr>
                <w:bCs/>
              </w:rPr>
              <w:t>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4.3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закупкам Пензенской области</w:t>
            </w:r>
            <w:r w:rsidR="00E2419F" w:rsidRPr="00B871AA">
              <w:rPr>
                <w:bCs/>
              </w:rPr>
              <w:t xml:space="preserve">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  <w:tr w:rsidR="00883FD4" w:rsidRPr="00B871AA" w:rsidTr="00A50BA7">
        <w:trPr>
          <w:trHeight w:val="225"/>
        </w:trPr>
        <w:tc>
          <w:tcPr>
            <w:tcW w:w="159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/>
                <w:bCs/>
              </w:rPr>
            </w:pPr>
            <w:r w:rsidRPr="00B871AA">
              <w:rPr>
                <w:b/>
                <w:bCs/>
              </w:rPr>
              <w:t>Антикоррупционное образование</w:t>
            </w:r>
          </w:p>
        </w:tc>
      </w:tr>
      <w:tr w:rsidR="00883FD4" w:rsidRPr="00B871AA" w:rsidTr="00A50BA7">
        <w:trPr>
          <w:trHeight w:val="2205"/>
        </w:trPr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18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6.2</w:t>
            </w:r>
          </w:p>
          <w:p w:rsidR="00883FD4" w:rsidRPr="00B871AA" w:rsidRDefault="00883FD4" w:rsidP="00883FD4">
            <w:pPr>
              <w:spacing w:line="230" w:lineRule="auto"/>
              <w:jc w:val="center"/>
              <w:rPr>
                <w:bCs/>
              </w:rPr>
            </w:pPr>
          </w:p>
        </w:tc>
        <w:tc>
          <w:tcPr>
            <w:tcW w:w="3234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Организация обучения государственных гражданских служащих Пензенской области, впервые поступивших на государственную службу</w:t>
            </w: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</w:p>
        </w:tc>
        <w:tc>
          <w:tcPr>
            <w:tcW w:w="8097" w:type="dxa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883FD4" w:rsidP="00883FD4">
            <w:pPr>
              <w:spacing w:line="230" w:lineRule="auto"/>
              <w:jc w:val="both"/>
              <w:rPr>
                <w:bCs/>
              </w:rPr>
            </w:pPr>
            <w:r w:rsidRPr="00B871AA">
              <w:rPr>
                <w:bCs/>
              </w:rPr>
              <w:t>Управлением осуществляется комплекс организационных, разъяснительных и иных мер по обучению государственных гражданских служащих Пензенской области, впервые поступивших на государственную службу в Управление.</w:t>
            </w:r>
          </w:p>
          <w:p w:rsidR="00883FD4" w:rsidRPr="00B871AA" w:rsidRDefault="00883FD4" w:rsidP="003C43A8">
            <w:pPr>
              <w:spacing w:line="230" w:lineRule="auto"/>
              <w:ind w:firstLine="336"/>
              <w:jc w:val="both"/>
              <w:rPr>
                <w:bCs/>
              </w:rPr>
            </w:pPr>
            <w:r w:rsidRPr="00B871AA">
              <w:rPr>
                <w:bCs/>
              </w:rPr>
              <w:t xml:space="preserve">Государственные гражданские служащие Управления, впервые поступившие на государственную службу, на регулярной основе принимают участие </w:t>
            </w:r>
            <w:proofErr w:type="gramStart"/>
            <w:r w:rsidRPr="00B871AA">
              <w:rPr>
                <w:bCs/>
              </w:rPr>
              <w:t>в</w:t>
            </w:r>
            <w:proofErr w:type="gramEnd"/>
            <w:r w:rsidRPr="00B871AA">
              <w:rPr>
                <w:bCs/>
              </w:rPr>
              <w:t xml:space="preserve"> </w:t>
            </w:r>
            <w:r w:rsidR="00E26B9D" w:rsidRPr="00B871AA">
              <w:rPr>
                <w:bCs/>
              </w:rPr>
              <w:t>в</w:t>
            </w:r>
            <w:r w:rsidRPr="00B871AA">
              <w:rPr>
                <w:bCs/>
              </w:rPr>
              <w:t>водных семинарах-тренингах, организуемых Правительством Пензенской области.</w:t>
            </w:r>
            <w:r w:rsidR="003C43A8" w:rsidRPr="00B871AA">
              <w:rPr>
                <w:bCs/>
              </w:rPr>
              <w:t xml:space="preserve"> 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3FD4" w:rsidRPr="00B871AA" w:rsidRDefault="00394465" w:rsidP="00883FD4">
            <w:pPr>
              <w:spacing w:line="230" w:lineRule="auto"/>
              <w:jc w:val="center"/>
              <w:rPr>
                <w:bCs/>
              </w:rPr>
            </w:pPr>
            <w:r w:rsidRPr="00B871AA">
              <w:rPr>
                <w:bCs/>
              </w:rPr>
              <w:t>Пункт 1.3</w:t>
            </w:r>
            <w:r w:rsidR="00883FD4" w:rsidRPr="00B871AA">
              <w:rPr>
                <w:bCs/>
              </w:rPr>
              <w:t xml:space="preserve"> Плана противодействия коррупции в Управлении по регулированию контрактной системы и зак</w:t>
            </w:r>
            <w:r w:rsidR="00E2419F" w:rsidRPr="00B871AA">
              <w:rPr>
                <w:bCs/>
              </w:rPr>
              <w:t>упкам Пензенской области на 2020-2022</w:t>
            </w:r>
            <w:r w:rsidR="00883FD4" w:rsidRPr="00B871AA">
              <w:rPr>
                <w:bCs/>
              </w:rPr>
              <w:t xml:space="preserve"> годы</w:t>
            </w:r>
          </w:p>
        </w:tc>
      </w:tr>
    </w:tbl>
    <w:p w:rsidR="00883FD4" w:rsidRPr="00883FD4" w:rsidRDefault="00883FD4" w:rsidP="00883FD4">
      <w:pPr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_________________________________________________</w:t>
      </w:r>
    </w:p>
    <w:p w:rsidR="00883FD4" w:rsidRPr="00883FD4" w:rsidRDefault="00883FD4" w:rsidP="00883FD4">
      <w:pPr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*Отчет за 1-е полугодие соответствующего года представляется с указанием в нем информации о реализации мероприятий (проведенной работе) за весь год (с включением данных за 1-е полугодие).</w:t>
      </w: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Примечания:</w:t>
      </w: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В графе 1 ставится номер по порядку.</w:t>
      </w: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В графе 2 указывается номер пункта Плана.</w:t>
      </w:r>
    </w:p>
    <w:p w:rsidR="00883FD4" w:rsidRPr="00883FD4" w:rsidRDefault="00883FD4" w:rsidP="00883FD4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В графе 3 указывается полное наименование соответствующего мероприятия Плана.</w:t>
      </w:r>
    </w:p>
    <w:p w:rsidR="00F37B3D" w:rsidRPr="005D3A21" w:rsidRDefault="00883FD4" w:rsidP="005D3A21">
      <w:pPr>
        <w:jc w:val="both"/>
        <w:rPr>
          <w:rFonts w:eastAsiaTheme="minorEastAsia"/>
          <w:sz w:val="22"/>
          <w:szCs w:val="22"/>
        </w:rPr>
      </w:pPr>
      <w:r w:rsidRPr="00883FD4">
        <w:rPr>
          <w:rFonts w:eastAsiaTheme="minorEastAsia"/>
          <w:sz w:val="22"/>
          <w:szCs w:val="22"/>
        </w:rPr>
        <w:t>В графе 4 описывается проведенная работа: указываются срок проведения мероприятия (мероприятий), его (их) содержание, количественные и качественные характеристики, наименования и реквизиты принятых правовых актов и другая информация, касающаяся реализации мероприятия (мероприятий)</w:t>
      </w:r>
    </w:p>
    <w:sectPr w:rsidR="00F37B3D" w:rsidRPr="005D3A21" w:rsidSect="006836B8">
      <w:pgSz w:w="16838" w:h="11906" w:orient="landscape"/>
      <w:pgMar w:top="85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6C"/>
    <w:multiLevelType w:val="hybridMultilevel"/>
    <w:tmpl w:val="CDDC12B4"/>
    <w:lvl w:ilvl="0" w:tplc="075A44EC">
      <w:start w:val="1"/>
      <w:numFmt w:val="bullet"/>
      <w:lvlText w:val="о"/>
      <w:lvlJc w:val="left"/>
    </w:lvl>
    <w:lvl w:ilvl="1" w:tplc="8F6CB9BC">
      <w:numFmt w:val="decimal"/>
      <w:lvlText w:val=""/>
      <w:lvlJc w:val="left"/>
    </w:lvl>
    <w:lvl w:ilvl="2" w:tplc="1430F42E">
      <w:numFmt w:val="decimal"/>
      <w:lvlText w:val=""/>
      <w:lvlJc w:val="left"/>
    </w:lvl>
    <w:lvl w:ilvl="3" w:tplc="50FE9B08">
      <w:numFmt w:val="decimal"/>
      <w:lvlText w:val=""/>
      <w:lvlJc w:val="left"/>
    </w:lvl>
    <w:lvl w:ilvl="4" w:tplc="0272238C">
      <w:numFmt w:val="decimal"/>
      <w:lvlText w:val=""/>
      <w:lvlJc w:val="left"/>
    </w:lvl>
    <w:lvl w:ilvl="5" w:tplc="23B67008">
      <w:numFmt w:val="decimal"/>
      <w:lvlText w:val=""/>
      <w:lvlJc w:val="left"/>
    </w:lvl>
    <w:lvl w:ilvl="6" w:tplc="52BE9DDE">
      <w:numFmt w:val="decimal"/>
      <w:lvlText w:val=""/>
      <w:lvlJc w:val="left"/>
    </w:lvl>
    <w:lvl w:ilvl="7" w:tplc="ECB68684">
      <w:numFmt w:val="decimal"/>
      <w:lvlText w:val=""/>
      <w:lvlJc w:val="left"/>
    </w:lvl>
    <w:lvl w:ilvl="8" w:tplc="13F60BC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D4"/>
    <w:rsid w:val="00037B43"/>
    <w:rsid w:val="000568D7"/>
    <w:rsid w:val="00074820"/>
    <w:rsid w:val="000A28EC"/>
    <w:rsid w:val="000D2830"/>
    <w:rsid w:val="001624B4"/>
    <w:rsid w:val="001848D1"/>
    <w:rsid w:val="00252B4A"/>
    <w:rsid w:val="00254274"/>
    <w:rsid w:val="002B7220"/>
    <w:rsid w:val="002E0F68"/>
    <w:rsid w:val="00321D3D"/>
    <w:rsid w:val="003362DB"/>
    <w:rsid w:val="00394465"/>
    <w:rsid w:val="003A1BC2"/>
    <w:rsid w:val="003C43A8"/>
    <w:rsid w:val="003E31BC"/>
    <w:rsid w:val="004C68C0"/>
    <w:rsid w:val="0051031B"/>
    <w:rsid w:val="00512430"/>
    <w:rsid w:val="00564E99"/>
    <w:rsid w:val="005D3A21"/>
    <w:rsid w:val="0063706D"/>
    <w:rsid w:val="00656F8F"/>
    <w:rsid w:val="00665FBE"/>
    <w:rsid w:val="006836B8"/>
    <w:rsid w:val="0071652A"/>
    <w:rsid w:val="007650BF"/>
    <w:rsid w:val="007D4F08"/>
    <w:rsid w:val="00856EA9"/>
    <w:rsid w:val="00863223"/>
    <w:rsid w:val="00883FD4"/>
    <w:rsid w:val="008A7CFF"/>
    <w:rsid w:val="008D250B"/>
    <w:rsid w:val="00913BFA"/>
    <w:rsid w:val="00A02817"/>
    <w:rsid w:val="00A2363F"/>
    <w:rsid w:val="00A50BA7"/>
    <w:rsid w:val="00A70024"/>
    <w:rsid w:val="00A9364E"/>
    <w:rsid w:val="00A953E6"/>
    <w:rsid w:val="00AA6DF5"/>
    <w:rsid w:val="00B16780"/>
    <w:rsid w:val="00B871AA"/>
    <w:rsid w:val="00BC7322"/>
    <w:rsid w:val="00C43C21"/>
    <w:rsid w:val="00C645AF"/>
    <w:rsid w:val="00CB4380"/>
    <w:rsid w:val="00CD337A"/>
    <w:rsid w:val="00D10A8D"/>
    <w:rsid w:val="00DD5E6B"/>
    <w:rsid w:val="00E2419F"/>
    <w:rsid w:val="00E26B9D"/>
    <w:rsid w:val="00EC0581"/>
    <w:rsid w:val="00F06445"/>
    <w:rsid w:val="00F27B17"/>
    <w:rsid w:val="00F37B3D"/>
    <w:rsid w:val="00F4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0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D3A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A2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A236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0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D3A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A2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A23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az.pnzreg.ru/protivodeystvie-korruptsii/svedeniya-o-dokhodakh/svedeniya-o-dokhodakh-raskhodakh-ob-imushchestve-i-obyazatelstvakh-imushchestvennogo-kharakter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gossluzhba.g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az.pnzreg.ru/protivodeystvie-korruptsii/" TargetMode="External"/><Relationship Id="rId11" Type="http://schemas.openxmlformats.org/officeDocument/2006/relationships/hyperlink" Target="http://zakaz.pnzreg.ru/protivodeystvie-korruptsii/protokoly-soveshchani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az.pnzreg.ru/about/kontraktnaya-sistema/metodicheskie-materialy/regionalnye-metodicheskie-materialy-i-razyasne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az.pnzreg.ru/protivodeystvie-korrupt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7</Pages>
  <Words>3818</Words>
  <Characters>21769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Костина</dc:creator>
  <cp:lastModifiedBy>Мария Костина</cp:lastModifiedBy>
  <cp:revision>27</cp:revision>
  <cp:lastPrinted>2021-01-15T08:16:00Z</cp:lastPrinted>
  <dcterms:created xsi:type="dcterms:W3CDTF">2019-07-03T08:15:00Z</dcterms:created>
  <dcterms:modified xsi:type="dcterms:W3CDTF">2021-01-15T08:31:00Z</dcterms:modified>
</cp:coreProperties>
</file>