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772" w:rsidRPr="00997772" w:rsidRDefault="00997772" w:rsidP="0099777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 w:val="0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CE345E" wp14:editId="54BBDD81">
            <wp:simplePos x="0" y="0"/>
            <wp:positionH relativeFrom="column">
              <wp:posOffset>2514600</wp:posOffset>
            </wp:positionH>
            <wp:positionV relativeFrom="paragraph">
              <wp:posOffset>33020</wp:posOffset>
            </wp:positionV>
            <wp:extent cx="720090" cy="955675"/>
            <wp:effectExtent l="0" t="0" r="3810" b="0"/>
            <wp:wrapSquare wrapText="bothSides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7772" w:rsidRPr="00997772" w:rsidRDefault="00997772" w:rsidP="00997772">
      <w:pPr>
        <w:tabs>
          <w:tab w:val="left" w:pos="510"/>
          <w:tab w:val="center" w:pos="2160"/>
        </w:tabs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997772">
        <w:rPr>
          <w:rFonts w:ascii="Times New Roman" w:eastAsia="Times New Roman" w:hAnsi="Times New Roman" w:cs="Times New Roman"/>
          <w:sz w:val="30"/>
          <w:szCs w:val="24"/>
          <w:lang w:eastAsia="ru-RU"/>
        </w:rPr>
        <w:tab/>
      </w:r>
      <w:r w:rsidRPr="00997772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ab/>
      </w:r>
    </w:p>
    <w:p w:rsidR="00997772" w:rsidRPr="00997772" w:rsidRDefault="00997772" w:rsidP="00997772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997772" w:rsidRPr="00997772" w:rsidRDefault="00997772" w:rsidP="00997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997772" w:rsidRPr="00997772" w:rsidTr="00E256F9">
        <w:trPr>
          <w:trHeight w:hRule="exact" w:val="397"/>
        </w:trPr>
        <w:tc>
          <w:tcPr>
            <w:tcW w:w="9606" w:type="dxa"/>
          </w:tcPr>
          <w:p w:rsidR="00997772" w:rsidRPr="00997772" w:rsidRDefault="00997772" w:rsidP="00997772">
            <w:pPr>
              <w:framePr w:wrap="around" w:vAnchor="page" w:hAnchor="page" w:x="1372" w:y="257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997772" w:rsidRPr="00997772" w:rsidTr="00E256F9">
        <w:tc>
          <w:tcPr>
            <w:tcW w:w="9606" w:type="dxa"/>
          </w:tcPr>
          <w:p w:rsidR="00997772" w:rsidRPr="00997772" w:rsidRDefault="00997772" w:rsidP="00997772">
            <w:pPr>
              <w:framePr w:wrap="around" w:vAnchor="page" w:hAnchor="page" w:x="1372" w:y="257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99777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УПРАВЛЕНИЕ  ПО РАЗМЕЩЕНИЮ ГОСУДАРСТВЕННОГО ЗАКАЗА  </w:t>
            </w:r>
          </w:p>
          <w:p w:rsidR="00997772" w:rsidRPr="00997772" w:rsidRDefault="00997772" w:rsidP="00997772">
            <w:pPr>
              <w:framePr w:wrap="around" w:vAnchor="page" w:hAnchor="page" w:x="1372" w:y="257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4"/>
                <w:lang w:eastAsia="ru-RU"/>
              </w:rPr>
            </w:pPr>
            <w:r w:rsidRPr="0099777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ПЕНЗЕНСКОЙ  ОБЛАСТИ</w:t>
            </w:r>
          </w:p>
        </w:tc>
      </w:tr>
      <w:tr w:rsidR="00997772" w:rsidRPr="00997772" w:rsidTr="00E256F9">
        <w:trPr>
          <w:trHeight w:hRule="exact" w:val="397"/>
        </w:trPr>
        <w:tc>
          <w:tcPr>
            <w:tcW w:w="9606" w:type="dxa"/>
          </w:tcPr>
          <w:p w:rsidR="00997772" w:rsidRPr="00997772" w:rsidRDefault="00997772" w:rsidP="00997772">
            <w:pPr>
              <w:framePr w:wrap="around" w:vAnchor="page" w:hAnchor="page" w:x="1372" w:y="257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772" w:rsidRPr="00997772" w:rsidTr="00E256F9">
        <w:tc>
          <w:tcPr>
            <w:tcW w:w="9606" w:type="dxa"/>
          </w:tcPr>
          <w:p w:rsidR="00997772" w:rsidRPr="00997772" w:rsidRDefault="00997772" w:rsidP="00997772">
            <w:pPr>
              <w:keepNext/>
              <w:framePr w:wrap="around" w:vAnchor="page" w:hAnchor="page" w:x="1372" w:y="2575"/>
              <w:spacing w:after="0" w:line="240" w:lineRule="auto"/>
              <w:ind w:left="36" w:right="-3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20"/>
                <w:lang w:eastAsia="ru-RU"/>
              </w:rPr>
            </w:pPr>
            <w:proofErr w:type="gramStart"/>
            <w:r w:rsidRPr="00997772">
              <w:rPr>
                <w:rFonts w:ascii="Times New Roman" w:eastAsia="Times New Roman" w:hAnsi="Times New Roman" w:cs="Times New Roman"/>
                <w:b/>
                <w:sz w:val="36"/>
                <w:szCs w:val="20"/>
                <w:lang w:eastAsia="ru-RU"/>
              </w:rPr>
              <w:t>П</w:t>
            </w:r>
            <w:proofErr w:type="gramEnd"/>
            <w:r w:rsidRPr="00997772">
              <w:rPr>
                <w:rFonts w:ascii="Times New Roman" w:eastAsia="Times New Roman" w:hAnsi="Times New Roman" w:cs="Times New Roman"/>
                <w:b/>
                <w:sz w:val="36"/>
                <w:szCs w:val="20"/>
                <w:lang w:eastAsia="ru-RU"/>
              </w:rPr>
              <w:t xml:space="preserve"> Р И К А З</w:t>
            </w: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997772" w:rsidRPr="00997772" w:rsidTr="00E256F9">
        <w:trPr>
          <w:trHeight w:hRule="exact" w:val="855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margin" w:tblpXSpec="center" w:tblpY="188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2835"/>
              <w:gridCol w:w="397"/>
              <w:gridCol w:w="1134"/>
            </w:tblGrid>
            <w:tr w:rsidR="00997772" w:rsidRPr="00997772" w:rsidTr="00E256F9">
              <w:tc>
                <w:tcPr>
                  <w:tcW w:w="284" w:type="dxa"/>
                  <w:vAlign w:val="bottom"/>
                </w:tcPr>
                <w:p w:rsidR="00997772" w:rsidRPr="00997772" w:rsidRDefault="00997772" w:rsidP="009977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bottom w:val="single" w:sz="6" w:space="0" w:color="auto"/>
                  </w:tcBorders>
                </w:tcPr>
                <w:p w:rsidR="00997772" w:rsidRPr="00997772" w:rsidRDefault="00997772" w:rsidP="009977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</w:t>
                  </w: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августа</w:t>
                  </w: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2012 года</w:t>
                  </w:r>
                </w:p>
              </w:tc>
              <w:tc>
                <w:tcPr>
                  <w:tcW w:w="397" w:type="dxa"/>
                </w:tcPr>
                <w:p w:rsidR="00997772" w:rsidRPr="00997772" w:rsidRDefault="00997772" w:rsidP="009977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 </w:t>
                  </w:r>
                </w:p>
              </w:tc>
              <w:tc>
                <w:tcPr>
                  <w:tcW w:w="1134" w:type="dxa"/>
                  <w:tcBorders>
                    <w:bottom w:val="single" w:sz="6" w:space="0" w:color="auto"/>
                  </w:tcBorders>
                </w:tcPr>
                <w:p w:rsidR="00997772" w:rsidRPr="00997772" w:rsidRDefault="00997772" w:rsidP="009977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997772" w:rsidRPr="00997772" w:rsidTr="00E256F9">
              <w:tc>
                <w:tcPr>
                  <w:tcW w:w="4650" w:type="dxa"/>
                  <w:gridSpan w:val="4"/>
                </w:tcPr>
                <w:p w:rsidR="00997772" w:rsidRPr="00997772" w:rsidRDefault="00997772" w:rsidP="009977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24"/>
                      <w:lang w:eastAsia="ru-RU"/>
                    </w:rPr>
                  </w:pP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997772" w:rsidRPr="00997772" w:rsidRDefault="00997772" w:rsidP="009977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977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Пенза</w:t>
                  </w:r>
                  <w:r w:rsidRPr="0099777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997772" w:rsidRPr="00997772" w:rsidRDefault="00997772" w:rsidP="00997772">
            <w:pPr>
              <w:keepNext/>
              <w:framePr w:wrap="around" w:vAnchor="page" w:hAnchor="page" w:x="1372" w:y="2575"/>
              <w:spacing w:after="0" w:line="240" w:lineRule="auto"/>
              <w:ind w:left="36" w:right="-3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20"/>
                <w:lang w:eastAsia="ru-RU"/>
              </w:rPr>
            </w:pPr>
          </w:p>
        </w:tc>
      </w:tr>
    </w:tbl>
    <w:p w:rsidR="00997772" w:rsidRPr="00997772" w:rsidRDefault="00997772" w:rsidP="0099777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 w:rsidP="0099777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FF6394">
        <w:rPr>
          <w:rFonts w:ascii="Times New Roman" w:hAnsi="Times New Roman" w:cs="Times New Roman"/>
          <w:sz w:val="28"/>
          <w:szCs w:val="28"/>
        </w:rPr>
        <w:t>орядка предварительного уведомления</w:t>
      </w:r>
    </w:p>
    <w:p w:rsidR="00FF6394" w:rsidRPr="00FF6394" w:rsidRDefault="00FF639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представителя нанимателя о выполнении иной оплачиваемой</w:t>
      </w:r>
    </w:p>
    <w:p w:rsidR="00FF6394" w:rsidRPr="00FF6394" w:rsidRDefault="00FF639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работы государственными гражданскими служащими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F6394">
        <w:rPr>
          <w:rFonts w:ascii="Times New Roman" w:hAnsi="Times New Roman" w:cs="Times New Roman"/>
          <w:sz w:val="28"/>
          <w:szCs w:val="28"/>
        </w:rPr>
        <w:t>ензенской</w:t>
      </w:r>
    </w:p>
    <w:p w:rsidR="00FF6394" w:rsidRPr="00FF6394" w:rsidRDefault="00FF639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области, </w:t>
      </w:r>
      <w:proofErr w:type="gramStart"/>
      <w:r w:rsidRPr="00FF6394">
        <w:rPr>
          <w:rFonts w:ascii="Times New Roman" w:hAnsi="Times New Roman" w:cs="Times New Roman"/>
          <w:sz w:val="28"/>
          <w:szCs w:val="28"/>
        </w:rPr>
        <w:t>замещающими</w:t>
      </w:r>
      <w:proofErr w:type="gramEnd"/>
      <w:r w:rsidRPr="00FF6394">
        <w:rPr>
          <w:rFonts w:ascii="Times New Roman" w:hAnsi="Times New Roman" w:cs="Times New Roman"/>
          <w:sz w:val="28"/>
          <w:szCs w:val="28"/>
        </w:rPr>
        <w:t xml:space="preserve"> должности государственной гражданской</w:t>
      </w:r>
    </w:p>
    <w:p w:rsidR="00FF6394" w:rsidRPr="00FF6394" w:rsidRDefault="00FF6394" w:rsidP="00FF639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службы П</w:t>
      </w:r>
      <w:r w:rsidRPr="00FF6394">
        <w:rPr>
          <w:rFonts w:ascii="Times New Roman" w:hAnsi="Times New Roman" w:cs="Times New Roman"/>
          <w:sz w:val="28"/>
          <w:szCs w:val="28"/>
        </w:rPr>
        <w:t xml:space="preserve">ензенской области в </w:t>
      </w:r>
      <w:r>
        <w:rPr>
          <w:rFonts w:ascii="Times New Roman" w:hAnsi="Times New Roman" w:cs="Times New Roman"/>
          <w:sz w:val="28"/>
          <w:szCs w:val="28"/>
        </w:rPr>
        <w:t>Управлении по размещению государственного заказа</w:t>
      </w:r>
      <w:r w:rsidRPr="00FF6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F6394">
        <w:rPr>
          <w:rFonts w:ascii="Times New Roman" w:hAnsi="Times New Roman" w:cs="Times New Roman"/>
          <w:sz w:val="28"/>
          <w:szCs w:val="28"/>
        </w:rPr>
        <w:t>ензенской области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Default="00FF6394" w:rsidP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FF6394">
          <w:rPr>
            <w:rFonts w:ascii="Times New Roman" w:hAnsi="Times New Roman" w:cs="Times New Roman"/>
            <w:sz w:val="28"/>
            <w:szCs w:val="28"/>
          </w:rPr>
          <w:t>статьей 11.6.</w:t>
        </w:r>
      </w:hyperlink>
      <w:r w:rsidRPr="00FF6394">
        <w:rPr>
          <w:rFonts w:ascii="Times New Roman" w:hAnsi="Times New Roman" w:cs="Times New Roman"/>
          <w:sz w:val="28"/>
          <w:szCs w:val="28"/>
        </w:rPr>
        <w:t xml:space="preserve"> Закона Пензенской области от 09.03.2005 </w:t>
      </w:r>
      <w:r>
        <w:rPr>
          <w:rFonts w:ascii="Times New Roman" w:hAnsi="Times New Roman" w:cs="Times New Roman"/>
          <w:sz w:val="28"/>
          <w:szCs w:val="28"/>
        </w:rPr>
        <w:t>№ 751-ЗПО «</w:t>
      </w:r>
      <w:r w:rsidRPr="00FF6394">
        <w:rPr>
          <w:rFonts w:ascii="Times New Roman" w:hAnsi="Times New Roman" w:cs="Times New Roman"/>
          <w:sz w:val="28"/>
          <w:szCs w:val="28"/>
        </w:rPr>
        <w:t>О государственной гражданской службе Пензенской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6394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изменениями), руководствуясь Положением об Управлении по размещению государственного заказа Пензенской области, утвержденным  постановлением Правительства Пензенской области от 04.08.2010 (с последующими изменениями), </w:t>
      </w:r>
    </w:p>
    <w:p w:rsidR="00FF6394" w:rsidRDefault="00FF6394" w:rsidP="00FF639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F639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F6394">
        <w:rPr>
          <w:rFonts w:ascii="Times New Roman" w:hAnsi="Times New Roman" w:cs="Times New Roman"/>
          <w:b/>
          <w:sz w:val="28"/>
          <w:szCs w:val="28"/>
        </w:rPr>
        <w:t xml:space="preserve"> р и к а з ы в а ю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7" w:history="1">
        <w:r w:rsidRPr="00FF639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F6394">
        <w:rPr>
          <w:rFonts w:ascii="Times New Roman" w:hAnsi="Times New Roman" w:cs="Times New Roman"/>
          <w:sz w:val="28"/>
          <w:szCs w:val="28"/>
        </w:rPr>
        <w:t xml:space="preserve"> предварительного уведомления представителя нанимателя о выполнении иной оплачиваемой работы государственными гражданскими служащими Пензенской области, замещающими должности государственной гражданской службы Пензенской области в Управлении по размещению государственного заказа Пензенской области</w:t>
      </w:r>
      <w:r w:rsidR="00997772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Приказу</w:t>
      </w:r>
      <w:r w:rsidRPr="00FF6394">
        <w:rPr>
          <w:rFonts w:ascii="Times New Roman" w:hAnsi="Times New Roman" w:cs="Times New Roman"/>
          <w:sz w:val="28"/>
          <w:szCs w:val="28"/>
        </w:rPr>
        <w:t>.</w:t>
      </w:r>
    </w:p>
    <w:p w:rsidR="00FF6394" w:rsidRPr="00FF6394" w:rsidRDefault="00FF6394" w:rsidP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F6394">
        <w:rPr>
          <w:rFonts w:ascii="Times New Roman" w:hAnsi="Times New Roman" w:cs="Times New Roman"/>
          <w:sz w:val="28"/>
          <w:szCs w:val="28"/>
        </w:rPr>
        <w:t xml:space="preserve"> Настоящий приказ опубликовать в газете «</w:t>
      </w:r>
      <w:proofErr w:type="gramStart"/>
      <w:r w:rsidRPr="00FF6394">
        <w:rPr>
          <w:rFonts w:ascii="Times New Roman" w:hAnsi="Times New Roman" w:cs="Times New Roman"/>
          <w:sz w:val="28"/>
          <w:szCs w:val="28"/>
        </w:rPr>
        <w:t>Пензенская</w:t>
      </w:r>
      <w:proofErr w:type="gramEnd"/>
      <w:r w:rsidRPr="00FF6394">
        <w:rPr>
          <w:rFonts w:ascii="Times New Roman" w:hAnsi="Times New Roman" w:cs="Times New Roman"/>
          <w:sz w:val="28"/>
          <w:szCs w:val="28"/>
        </w:rPr>
        <w:t xml:space="preserve"> Правда».</w:t>
      </w:r>
    </w:p>
    <w:p w:rsidR="00FF6394" w:rsidRPr="00FF6394" w:rsidRDefault="00FF6394" w:rsidP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F63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6394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FF6394" w:rsidRPr="00FF6394" w:rsidRDefault="00FF6394" w:rsidP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6D77" w:rsidRPr="001B6D77" w:rsidRDefault="001B6D77" w:rsidP="001B6D7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6D77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Pr="001B6D77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B6D77">
        <w:rPr>
          <w:rFonts w:ascii="Times New Roman" w:hAnsi="Times New Roman" w:cs="Times New Roman"/>
          <w:sz w:val="28"/>
          <w:szCs w:val="28"/>
        </w:rPr>
        <w:t xml:space="preserve">              С.В. Мокроусов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7772" w:rsidRDefault="0099777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97772" w:rsidRDefault="0099777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Управления по размещению </w:t>
      </w:r>
    </w:p>
    <w:p w:rsidR="00997772" w:rsidRDefault="0099777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государственного заказа </w:t>
      </w:r>
    </w:p>
    <w:p w:rsidR="00FF6394" w:rsidRPr="00FF6394" w:rsidRDefault="0099777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FF6394" w:rsidRPr="00FF6394" w:rsidRDefault="0099777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27от 17.08.2012 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 w:rsidP="00FF639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FF6394">
        <w:rPr>
          <w:rFonts w:ascii="Times New Roman" w:hAnsi="Times New Roman" w:cs="Times New Roman"/>
          <w:sz w:val="28"/>
          <w:szCs w:val="28"/>
        </w:rPr>
        <w:t>предварительного уведомления</w:t>
      </w:r>
    </w:p>
    <w:p w:rsidR="00FF6394" w:rsidRPr="00FF6394" w:rsidRDefault="00FF6394" w:rsidP="00FF639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F639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представителя нанимателя о выполнении иной оплачиваемой</w:t>
      </w:r>
    </w:p>
    <w:p w:rsidR="00FF6394" w:rsidRPr="00FF6394" w:rsidRDefault="00FF6394" w:rsidP="00FF639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F639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работы государственными гражданскими служащими Пензенской</w:t>
      </w:r>
    </w:p>
    <w:p w:rsidR="00FF6394" w:rsidRPr="00FF6394" w:rsidRDefault="00FF6394" w:rsidP="00FF639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F639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области, </w:t>
      </w:r>
      <w:proofErr w:type="gramStart"/>
      <w:r w:rsidRPr="00FF639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замещающими</w:t>
      </w:r>
      <w:proofErr w:type="gramEnd"/>
      <w:r w:rsidRPr="00FF639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должности государственной гражданской</w:t>
      </w:r>
    </w:p>
    <w:p w:rsidR="00FF6394" w:rsidRPr="00FF6394" w:rsidRDefault="00FF6394" w:rsidP="00FF639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F639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службы Пензенской области в Управлении по размещению государственного заказа Пензенской области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 w:rsidP="00FF639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F6394">
        <w:rPr>
          <w:rFonts w:ascii="Times New Roman" w:hAnsi="Times New Roman" w:cs="Times New Roman"/>
          <w:sz w:val="28"/>
          <w:szCs w:val="28"/>
        </w:rPr>
        <w:t xml:space="preserve">Настоящий Порядок предварительного уведомления представителя нанимателя о выполнении иной оплачиваемой работы государственными гражданскими служащими Пензенской области, замещающими должности государственной гражданской службы Пензенской области в </w:t>
      </w:r>
      <w:r w:rsidRPr="00FF6394">
        <w:rPr>
          <w:rFonts w:ascii="Times New Roman" w:hAnsi="Times New Roman" w:cs="Times New Roman"/>
          <w:bCs/>
          <w:sz w:val="28"/>
          <w:szCs w:val="28"/>
        </w:rPr>
        <w:t>Управлении по размещению государственного заказа Пензенской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6394">
        <w:rPr>
          <w:rFonts w:ascii="Times New Roman" w:hAnsi="Times New Roman" w:cs="Times New Roman"/>
          <w:sz w:val="28"/>
          <w:szCs w:val="28"/>
        </w:rPr>
        <w:t>(далее соответственно - Порядок, гражданские служащие), устанавливает процедуру предварительного уведомления гражданскими служащими представителя нанимателя о выполнении иной оплачиваемой работы, форму уведомления, а также порядок регистрации уведомлений.</w:t>
      </w:r>
      <w:proofErr w:type="gramEnd"/>
    </w:p>
    <w:p w:rsidR="00FF6394" w:rsidRPr="00FF6394" w:rsidRDefault="00FF6394" w:rsidP="00FF639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2. Гражданские служащие предварительно уведомляют о выполнении иной оплачиваемой работы </w:t>
      </w:r>
      <w:r w:rsidR="0018719F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 w:rsidRPr="00FF6394">
        <w:rPr>
          <w:rFonts w:ascii="Times New Roman" w:hAnsi="Times New Roman" w:cs="Times New Roman"/>
          <w:sz w:val="28"/>
          <w:szCs w:val="28"/>
        </w:rPr>
        <w:t>.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3. Гражданские служащие, намеревающиеся выполнять иную оплачиваемую работу, обязаны: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3.1. уведомлять о выполнении иной оплачиваемой работы не менее чем за семь дней до начала ее выполнения;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3.2. осуществлять иную оплачиваемую работу, которая не должна приводить к возможному конфликту интересов;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3.3. заниматься иной оплачиваемой работой только вне служебного времени;</w:t>
      </w:r>
    </w:p>
    <w:p w:rsidR="00FF6394" w:rsidRPr="0018719F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3.4. соблюдать при выполнении иной оплачиваемой работы требования, предусмотренные </w:t>
      </w:r>
      <w:hyperlink r:id="rId8" w:history="1">
        <w:r w:rsidRPr="0018719F">
          <w:rPr>
            <w:rFonts w:ascii="Times New Roman" w:hAnsi="Times New Roman" w:cs="Times New Roman"/>
            <w:sz w:val="28"/>
            <w:szCs w:val="28"/>
          </w:rPr>
          <w:t>статьями 17</w:t>
        </w:r>
      </w:hyperlink>
      <w:r w:rsidRPr="001871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18719F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18719F">
        <w:rPr>
          <w:rFonts w:ascii="Times New Roman" w:hAnsi="Times New Roman" w:cs="Times New Roman"/>
          <w:sz w:val="28"/>
          <w:szCs w:val="28"/>
        </w:rPr>
        <w:t xml:space="preserve"> Фед</w:t>
      </w:r>
      <w:r w:rsidR="0018719F" w:rsidRPr="0018719F">
        <w:rPr>
          <w:rFonts w:ascii="Times New Roman" w:hAnsi="Times New Roman" w:cs="Times New Roman"/>
          <w:sz w:val="28"/>
          <w:szCs w:val="28"/>
        </w:rPr>
        <w:t>ерального закона от 27.07.2004 № 79-ФЗ «</w:t>
      </w:r>
      <w:r w:rsidRPr="0018719F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 w:rsidR="0018719F" w:rsidRPr="0018719F">
        <w:rPr>
          <w:rFonts w:ascii="Times New Roman" w:hAnsi="Times New Roman" w:cs="Times New Roman"/>
          <w:sz w:val="28"/>
          <w:szCs w:val="28"/>
        </w:rPr>
        <w:t>»</w:t>
      </w:r>
      <w:r w:rsidRPr="0018719F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изменениями).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8719F">
        <w:rPr>
          <w:rFonts w:ascii="Times New Roman" w:hAnsi="Times New Roman" w:cs="Times New Roman"/>
          <w:sz w:val="28"/>
          <w:szCs w:val="28"/>
        </w:rPr>
        <w:t xml:space="preserve">4. </w:t>
      </w:r>
      <w:hyperlink r:id="rId10" w:history="1">
        <w:r w:rsidRPr="0018719F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18719F">
        <w:rPr>
          <w:rFonts w:ascii="Times New Roman" w:hAnsi="Times New Roman" w:cs="Times New Roman"/>
          <w:sz w:val="28"/>
          <w:szCs w:val="28"/>
        </w:rPr>
        <w:t xml:space="preserve"> представителя нанимателя о выполнении иной оплачиваемой работ</w:t>
      </w:r>
      <w:r w:rsidRPr="00FF6394">
        <w:rPr>
          <w:rFonts w:ascii="Times New Roman" w:hAnsi="Times New Roman" w:cs="Times New Roman"/>
          <w:sz w:val="28"/>
          <w:szCs w:val="28"/>
        </w:rPr>
        <w:t>ы (далее - уведомление) представляется гражданским служащи</w:t>
      </w:r>
      <w:r w:rsidR="0018719F">
        <w:rPr>
          <w:rFonts w:ascii="Times New Roman" w:hAnsi="Times New Roman" w:cs="Times New Roman"/>
          <w:sz w:val="28"/>
          <w:szCs w:val="28"/>
        </w:rPr>
        <w:t>м по форме согласно приложению №</w:t>
      </w:r>
      <w:r w:rsidRPr="00FF6394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В уведомлении указываются следующие сведения об иной оплачиваемой работе: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- сведения о деятельности, которую собирается осуществлять гражданский служащий (место работы, должность, должностные обязанности);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- дата начала выполнения соответствующей работы;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lastRenderedPageBreak/>
        <w:t>- срок, в течение которого будет осуществляться соответствующая деятельность.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В случае изменения вышеперечисленных сведений об иной оплачиваемой работе гражданский служащий уведомляет представителя нанимателя повторно.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5. Гражданские служащие представляют уведомления </w:t>
      </w:r>
      <w:r w:rsidR="0018719F">
        <w:rPr>
          <w:rFonts w:ascii="Times New Roman" w:hAnsi="Times New Roman" w:cs="Times New Roman"/>
          <w:sz w:val="28"/>
          <w:szCs w:val="28"/>
        </w:rPr>
        <w:t>специалисту по кадровым вопросам Управления</w:t>
      </w:r>
      <w:r w:rsidRPr="00FF6394">
        <w:rPr>
          <w:rFonts w:ascii="Times New Roman" w:hAnsi="Times New Roman" w:cs="Times New Roman"/>
          <w:sz w:val="28"/>
          <w:szCs w:val="28"/>
        </w:rPr>
        <w:t>.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6. </w:t>
      </w:r>
      <w:r w:rsidR="0018719F">
        <w:rPr>
          <w:rFonts w:ascii="Times New Roman" w:hAnsi="Times New Roman" w:cs="Times New Roman"/>
          <w:sz w:val="28"/>
          <w:szCs w:val="28"/>
        </w:rPr>
        <w:t>Специалист по кадровым вопросам Управления</w:t>
      </w:r>
      <w:r w:rsidRPr="00FF6394">
        <w:rPr>
          <w:rFonts w:ascii="Times New Roman" w:hAnsi="Times New Roman" w:cs="Times New Roman"/>
          <w:sz w:val="28"/>
          <w:szCs w:val="28"/>
        </w:rPr>
        <w:t xml:space="preserve"> в день поступления уведомления осуществляет его регистрацию в </w:t>
      </w:r>
      <w:hyperlink r:id="rId11" w:history="1">
        <w:r w:rsidRPr="0018719F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18719F">
        <w:rPr>
          <w:rFonts w:ascii="Times New Roman" w:hAnsi="Times New Roman" w:cs="Times New Roman"/>
          <w:sz w:val="28"/>
          <w:szCs w:val="28"/>
        </w:rPr>
        <w:t xml:space="preserve"> регистрации уведомлений об иной оплачиваемой работе, составленн</w:t>
      </w:r>
      <w:r w:rsidRPr="00FF6394">
        <w:rPr>
          <w:rFonts w:ascii="Times New Roman" w:hAnsi="Times New Roman" w:cs="Times New Roman"/>
          <w:sz w:val="28"/>
          <w:szCs w:val="28"/>
        </w:rPr>
        <w:t xml:space="preserve">ом по форме согласно приложению </w:t>
      </w:r>
      <w:r w:rsidR="0018719F">
        <w:rPr>
          <w:rFonts w:ascii="Times New Roman" w:hAnsi="Times New Roman" w:cs="Times New Roman"/>
          <w:sz w:val="28"/>
          <w:szCs w:val="28"/>
        </w:rPr>
        <w:t>№</w:t>
      </w:r>
      <w:r w:rsidRPr="00FF6394">
        <w:rPr>
          <w:rFonts w:ascii="Times New Roman" w:hAnsi="Times New Roman" w:cs="Times New Roman"/>
          <w:sz w:val="28"/>
          <w:szCs w:val="28"/>
        </w:rPr>
        <w:t xml:space="preserve"> 2 к настоящему Порядку.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7. </w:t>
      </w:r>
      <w:r w:rsidR="0018719F">
        <w:rPr>
          <w:rFonts w:ascii="Times New Roman" w:hAnsi="Times New Roman" w:cs="Times New Roman"/>
          <w:sz w:val="28"/>
          <w:szCs w:val="28"/>
        </w:rPr>
        <w:t>Специалист по кадровым вопросам Управления</w:t>
      </w:r>
      <w:r w:rsidRPr="00FF6394">
        <w:rPr>
          <w:rFonts w:ascii="Times New Roman" w:hAnsi="Times New Roman" w:cs="Times New Roman"/>
          <w:sz w:val="28"/>
          <w:szCs w:val="28"/>
        </w:rPr>
        <w:t xml:space="preserve"> обеспечивает направление уведомления в трехдневный срок с момента его поступления для рассмотрения представителю нанимателя.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8. Копия зарегистрированного в установленном порядке уведомления с отметкой о регистрации в день регистрации выдается гражданскому служащему на руки либо направляется по почте с уведомлением о получении. На копии уведомления, подлежащего передаче гражданск</w:t>
      </w:r>
      <w:r w:rsidR="0018719F">
        <w:rPr>
          <w:rFonts w:ascii="Times New Roman" w:hAnsi="Times New Roman" w:cs="Times New Roman"/>
          <w:sz w:val="28"/>
          <w:szCs w:val="28"/>
        </w:rPr>
        <w:t>ому служащему, делается запись «Уведомление зарегистрировано»</w:t>
      </w:r>
      <w:r w:rsidRPr="00FF6394">
        <w:rPr>
          <w:rFonts w:ascii="Times New Roman" w:hAnsi="Times New Roman" w:cs="Times New Roman"/>
          <w:sz w:val="28"/>
          <w:szCs w:val="28"/>
        </w:rPr>
        <w:t xml:space="preserve"> с указанием даты и номера регистрации уведомления, фамилии, инициалов и должности лица, зарегистрировавшего данное уведомление.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9. Уведомление приобщается к личному делу представившего его гражданского служащего после рассмотрения </w:t>
      </w:r>
      <w:r w:rsidR="0018719F">
        <w:rPr>
          <w:rFonts w:ascii="Times New Roman" w:hAnsi="Times New Roman" w:cs="Times New Roman"/>
          <w:sz w:val="28"/>
          <w:szCs w:val="28"/>
        </w:rPr>
        <w:t>представителем</w:t>
      </w:r>
      <w:r w:rsidR="00997772">
        <w:rPr>
          <w:rFonts w:ascii="Times New Roman" w:hAnsi="Times New Roman" w:cs="Times New Roman"/>
          <w:sz w:val="28"/>
          <w:szCs w:val="28"/>
        </w:rPr>
        <w:t xml:space="preserve"> </w:t>
      </w:r>
      <w:r w:rsidR="0018719F">
        <w:rPr>
          <w:rFonts w:ascii="Times New Roman" w:hAnsi="Times New Roman" w:cs="Times New Roman"/>
          <w:sz w:val="28"/>
          <w:szCs w:val="28"/>
        </w:rPr>
        <w:t>нанимателя</w:t>
      </w:r>
      <w:r w:rsidRPr="00FF6394">
        <w:rPr>
          <w:rFonts w:ascii="Times New Roman" w:hAnsi="Times New Roman" w:cs="Times New Roman"/>
          <w:sz w:val="28"/>
          <w:szCs w:val="28"/>
        </w:rPr>
        <w:t xml:space="preserve"> гражданского служащего.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719F" w:rsidRPr="00FF6394" w:rsidRDefault="00187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6394" w:rsidRPr="0018719F" w:rsidRDefault="00FF639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18719F">
        <w:rPr>
          <w:rFonts w:ascii="Times New Roman" w:hAnsi="Times New Roman" w:cs="Times New Roman"/>
          <w:sz w:val="20"/>
          <w:szCs w:val="20"/>
        </w:rPr>
        <w:lastRenderedPageBreak/>
        <w:t>Приложение N 1</w:t>
      </w:r>
    </w:p>
    <w:p w:rsidR="0018719F" w:rsidRDefault="00FF6394" w:rsidP="001871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18719F">
        <w:rPr>
          <w:rFonts w:ascii="Times New Roman" w:hAnsi="Times New Roman" w:cs="Times New Roman"/>
          <w:sz w:val="20"/>
          <w:szCs w:val="20"/>
        </w:rPr>
        <w:t xml:space="preserve">к Порядку </w:t>
      </w:r>
      <w:r w:rsidR="0018719F" w:rsidRPr="0018719F">
        <w:rPr>
          <w:rFonts w:ascii="Times New Roman" w:hAnsi="Times New Roman" w:cs="Times New Roman"/>
          <w:sz w:val="20"/>
          <w:szCs w:val="20"/>
        </w:rPr>
        <w:t xml:space="preserve">предварительного уведомления </w:t>
      </w:r>
    </w:p>
    <w:p w:rsidR="0018719F" w:rsidRDefault="0018719F" w:rsidP="001871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18719F">
        <w:rPr>
          <w:rFonts w:ascii="Times New Roman" w:hAnsi="Times New Roman" w:cs="Times New Roman"/>
          <w:sz w:val="20"/>
          <w:szCs w:val="20"/>
        </w:rPr>
        <w:t>представителя нанимателя о выполнении иной оплачиваемой работы</w:t>
      </w:r>
    </w:p>
    <w:p w:rsidR="0018719F" w:rsidRDefault="0018719F" w:rsidP="001871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18719F">
        <w:rPr>
          <w:rFonts w:ascii="Times New Roman" w:hAnsi="Times New Roman" w:cs="Times New Roman"/>
          <w:sz w:val="20"/>
          <w:szCs w:val="20"/>
        </w:rPr>
        <w:t xml:space="preserve">государственными гражданскими служащими Пензенской области, </w:t>
      </w:r>
    </w:p>
    <w:p w:rsidR="0018719F" w:rsidRDefault="0018719F" w:rsidP="001871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proofErr w:type="gramStart"/>
      <w:r w:rsidRPr="0018719F">
        <w:rPr>
          <w:rFonts w:ascii="Times New Roman" w:hAnsi="Times New Roman" w:cs="Times New Roman"/>
          <w:sz w:val="20"/>
          <w:szCs w:val="20"/>
        </w:rPr>
        <w:t>замещающими</w:t>
      </w:r>
      <w:proofErr w:type="gramEnd"/>
      <w:r w:rsidRPr="0018719F">
        <w:rPr>
          <w:rFonts w:ascii="Times New Roman" w:hAnsi="Times New Roman" w:cs="Times New Roman"/>
          <w:sz w:val="20"/>
          <w:szCs w:val="20"/>
        </w:rPr>
        <w:t xml:space="preserve"> должности государственной гражданской службы Пензенской области </w:t>
      </w:r>
    </w:p>
    <w:p w:rsidR="00FF6394" w:rsidRPr="0018719F" w:rsidRDefault="0018719F" w:rsidP="001871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0"/>
          <w:szCs w:val="20"/>
        </w:rPr>
      </w:pPr>
      <w:r w:rsidRPr="0018719F">
        <w:rPr>
          <w:rFonts w:ascii="Times New Roman" w:hAnsi="Times New Roman" w:cs="Times New Roman"/>
          <w:sz w:val="20"/>
          <w:szCs w:val="20"/>
        </w:rPr>
        <w:t xml:space="preserve">в </w:t>
      </w:r>
      <w:r w:rsidRPr="0018719F">
        <w:rPr>
          <w:rFonts w:ascii="Times New Roman" w:hAnsi="Times New Roman" w:cs="Times New Roman"/>
          <w:bCs/>
          <w:sz w:val="20"/>
          <w:szCs w:val="20"/>
        </w:rPr>
        <w:t>Управлении по размещению государственного заказа Пензенской области</w:t>
      </w:r>
    </w:p>
    <w:p w:rsidR="0018719F" w:rsidRDefault="0018719F" w:rsidP="001871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18719F" w:rsidRDefault="0018719F" w:rsidP="001871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1E50" w:rsidRPr="00FF6394" w:rsidRDefault="00811E50" w:rsidP="001871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FF6394" w:rsidRPr="0018719F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18719F">
        <w:rPr>
          <w:rFonts w:ascii="Times New Roman" w:hAnsi="Times New Roman" w:cs="Times New Roman"/>
        </w:rPr>
        <w:t>(наименование должности, инициалы, фамилия</w:t>
      </w:r>
      <w:proofErr w:type="gramEnd"/>
    </w:p>
    <w:p w:rsidR="00FF6394" w:rsidRPr="0018719F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8719F">
        <w:rPr>
          <w:rFonts w:ascii="Times New Roman" w:hAnsi="Times New Roman" w:cs="Times New Roman"/>
        </w:rPr>
        <w:t>представителя нанимателя)</w:t>
      </w:r>
    </w:p>
    <w:p w:rsidR="00FF6394" w:rsidRPr="00FF6394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FF6394" w:rsidRPr="0018719F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18719F">
        <w:rPr>
          <w:rFonts w:ascii="Times New Roman" w:hAnsi="Times New Roman" w:cs="Times New Roman"/>
        </w:rPr>
        <w:t>(наименование должности гражданского</w:t>
      </w:r>
      <w:proofErr w:type="gramEnd"/>
    </w:p>
    <w:p w:rsidR="00FF6394" w:rsidRPr="0018719F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8719F">
        <w:rPr>
          <w:rFonts w:ascii="Times New Roman" w:hAnsi="Times New Roman" w:cs="Times New Roman"/>
        </w:rPr>
        <w:t>служащего)</w:t>
      </w:r>
    </w:p>
    <w:p w:rsidR="00FF6394" w:rsidRPr="00FF6394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FF6394" w:rsidRPr="0018719F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18719F">
        <w:rPr>
          <w:rFonts w:ascii="Times New Roman" w:hAnsi="Times New Roman" w:cs="Times New Roman"/>
        </w:rPr>
        <w:t>(фамилия, имя, отчество гражданского</w:t>
      </w:r>
      <w:proofErr w:type="gramEnd"/>
    </w:p>
    <w:p w:rsidR="00FF6394" w:rsidRPr="0018719F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8719F">
        <w:rPr>
          <w:rFonts w:ascii="Times New Roman" w:hAnsi="Times New Roman" w:cs="Times New Roman"/>
        </w:rPr>
        <w:t>служащего)</w:t>
      </w:r>
    </w:p>
    <w:p w:rsidR="00FF6394" w:rsidRPr="00FF6394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F6394" w:rsidRPr="0018719F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19F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FF6394" w:rsidRPr="0018719F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19F">
        <w:rPr>
          <w:rFonts w:ascii="Times New Roman" w:hAnsi="Times New Roman" w:cs="Times New Roman"/>
          <w:b/>
          <w:sz w:val="28"/>
          <w:szCs w:val="28"/>
        </w:rPr>
        <w:t>о выполнении иной оплачиваемой работы</w:t>
      </w:r>
    </w:p>
    <w:p w:rsidR="00FF6394" w:rsidRPr="0018719F" w:rsidRDefault="00FF6394" w:rsidP="0018719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394" w:rsidRPr="00FF6394" w:rsidRDefault="00FF6394" w:rsidP="001871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    В  соответствии с </w:t>
      </w:r>
      <w:hyperlink r:id="rId12" w:history="1">
        <w:r w:rsidRPr="00FF6394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14</w:t>
        </w:r>
      </w:hyperlink>
      <w:r w:rsidRPr="00FF6394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27.07.2004</w:t>
      </w:r>
    </w:p>
    <w:p w:rsidR="00FF6394" w:rsidRPr="00FF6394" w:rsidRDefault="0018719F" w:rsidP="001871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79-ФЗ «</w:t>
      </w:r>
      <w:r w:rsidR="00FF6394" w:rsidRPr="00FF6394">
        <w:rPr>
          <w:rFonts w:ascii="Times New Roman" w:hAnsi="Times New Roman" w:cs="Times New Roman"/>
          <w:sz w:val="28"/>
          <w:szCs w:val="28"/>
        </w:rPr>
        <w:t>О государственной 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 службе  Российской  Федерации»</w:t>
      </w:r>
      <w:r w:rsidR="00FF6394" w:rsidRPr="00FF6394">
        <w:rPr>
          <w:rFonts w:ascii="Times New Roman" w:hAnsi="Times New Roman" w:cs="Times New Roman"/>
          <w:sz w:val="28"/>
          <w:szCs w:val="28"/>
        </w:rPr>
        <w:t xml:space="preserve"> (с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6394" w:rsidRPr="00FF6394">
        <w:rPr>
          <w:rFonts w:ascii="Times New Roman" w:hAnsi="Times New Roman" w:cs="Times New Roman"/>
          <w:sz w:val="28"/>
          <w:szCs w:val="28"/>
        </w:rPr>
        <w:t>последующими изменениями) уведомляю Вас о том, что я намерен выполнять 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6394" w:rsidRPr="00FF6394">
        <w:rPr>
          <w:rFonts w:ascii="Times New Roman" w:hAnsi="Times New Roman" w:cs="Times New Roman"/>
          <w:sz w:val="28"/>
          <w:szCs w:val="28"/>
        </w:rPr>
        <w:t>служебного времени иную оплачиваемую работу 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11E50" w:rsidRDefault="00FF6394" w:rsidP="00811E50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18719F">
        <w:rPr>
          <w:rFonts w:ascii="Times New Roman" w:hAnsi="Times New Roman" w:cs="Times New Roman"/>
        </w:rPr>
        <w:t>(указать сведения о деятельности, которую собирается осуществлять</w:t>
      </w:r>
      <w:r w:rsidR="0018719F">
        <w:rPr>
          <w:rFonts w:ascii="Times New Roman" w:hAnsi="Times New Roman" w:cs="Times New Roman"/>
        </w:rPr>
        <w:t xml:space="preserve"> </w:t>
      </w:r>
      <w:r w:rsidRPr="0018719F">
        <w:rPr>
          <w:rFonts w:ascii="Times New Roman" w:hAnsi="Times New Roman" w:cs="Times New Roman"/>
        </w:rPr>
        <w:t>государственный гражданский служащий (место работы, должность,</w:t>
      </w:r>
      <w:r w:rsidR="0018719F">
        <w:rPr>
          <w:rFonts w:ascii="Times New Roman" w:hAnsi="Times New Roman" w:cs="Times New Roman"/>
        </w:rPr>
        <w:t xml:space="preserve"> </w:t>
      </w:r>
      <w:r w:rsidR="00811E50">
        <w:rPr>
          <w:rFonts w:ascii="Times New Roman" w:hAnsi="Times New Roman" w:cs="Times New Roman"/>
        </w:rPr>
        <w:t>д</w:t>
      </w:r>
      <w:r w:rsidRPr="0018719F">
        <w:rPr>
          <w:rFonts w:ascii="Times New Roman" w:hAnsi="Times New Roman" w:cs="Times New Roman"/>
        </w:rPr>
        <w:t>олжностные обязанности),</w:t>
      </w:r>
      <w:proofErr w:type="gramEnd"/>
    </w:p>
    <w:p w:rsidR="00811E50" w:rsidRDefault="00811E50" w:rsidP="00811E50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811E50" w:rsidRPr="00811E50" w:rsidRDefault="00FF6394" w:rsidP="00811E5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8719F">
        <w:rPr>
          <w:rFonts w:ascii="Times New Roman" w:hAnsi="Times New Roman" w:cs="Times New Roman"/>
        </w:rPr>
        <w:t>дату начала выполнения соответствующей</w:t>
      </w:r>
      <w:r w:rsidR="00811E50">
        <w:rPr>
          <w:rFonts w:ascii="Times New Roman" w:hAnsi="Times New Roman" w:cs="Times New Roman"/>
          <w:sz w:val="28"/>
          <w:szCs w:val="28"/>
        </w:rPr>
        <w:t xml:space="preserve"> </w:t>
      </w:r>
      <w:r w:rsidR="00811E50" w:rsidRPr="00811E50">
        <w:rPr>
          <w:rFonts w:ascii="Times New Roman" w:hAnsi="Times New Roman" w:cs="Times New Roman"/>
        </w:rPr>
        <w:t>работы,</w:t>
      </w:r>
    </w:p>
    <w:p w:rsidR="00811E50" w:rsidRPr="00811E50" w:rsidRDefault="00811E50" w:rsidP="00811E5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  <w:r w:rsidRPr="00811E50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</w:t>
      </w:r>
    </w:p>
    <w:p w:rsidR="00FF6394" w:rsidRPr="00811E50" w:rsidRDefault="00811E50" w:rsidP="00811E5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811E50">
        <w:rPr>
          <w:rFonts w:ascii="Times New Roman" w:hAnsi="Times New Roman" w:cs="Times New Roman"/>
        </w:rPr>
        <w:t>срок, в течение которого будет</w:t>
      </w:r>
      <w:r>
        <w:rPr>
          <w:rFonts w:ascii="Times New Roman" w:hAnsi="Times New Roman" w:cs="Times New Roman"/>
        </w:rPr>
        <w:t xml:space="preserve"> </w:t>
      </w:r>
      <w:r w:rsidRPr="00811E50">
        <w:rPr>
          <w:rFonts w:ascii="Times New Roman" w:hAnsi="Times New Roman" w:cs="Times New Roman"/>
        </w:rPr>
        <w:t>осуществляться соответствующая деятельность</w:t>
      </w:r>
      <w:r>
        <w:rPr>
          <w:rFonts w:ascii="Times New Roman" w:hAnsi="Times New Roman" w:cs="Times New Roman"/>
        </w:rPr>
        <w:t>)</w:t>
      </w:r>
    </w:p>
    <w:p w:rsidR="00FF6394" w:rsidRPr="00FF6394" w:rsidRDefault="00FF6394" w:rsidP="001871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 w:rsidP="001871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    Выполнение указанной работы не повлечет за собой конфликта интересов.</w:t>
      </w:r>
    </w:p>
    <w:p w:rsidR="00FF6394" w:rsidRPr="00FF6394" w:rsidRDefault="00FF6394" w:rsidP="001871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    При  выполнении   указанной  работы  обязуюсь   соблюдать  требования,</w:t>
      </w:r>
    </w:p>
    <w:p w:rsidR="00FF6394" w:rsidRPr="00FF6394" w:rsidRDefault="00FF6394" w:rsidP="00811E5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предусмотренные  </w:t>
      </w:r>
      <w:hyperlink r:id="rId13" w:history="1">
        <w:r w:rsidRPr="00FF6394">
          <w:rPr>
            <w:rFonts w:ascii="Times New Roman" w:hAnsi="Times New Roman" w:cs="Times New Roman"/>
            <w:color w:val="0000FF"/>
            <w:sz w:val="28"/>
            <w:szCs w:val="28"/>
          </w:rPr>
          <w:t>статьями 17</w:t>
        </w:r>
      </w:hyperlink>
      <w:r w:rsidRPr="00FF639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FF6394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="00811E50">
        <w:rPr>
          <w:rFonts w:ascii="Times New Roman" w:hAnsi="Times New Roman" w:cs="Times New Roman"/>
          <w:sz w:val="28"/>
          <w:szCs w:val="28"/>
        </w:rPr>
        <w:t xml:space="preserve"> Федерального  закона </w:t>
      </w:r>
      <w:r w:rsidR="00811E50" w:rsidRPr="00811E50">
        <w:rPr>
          <w:rFonts w:ascii="Times New Roman" w:hAnsi="Times New Roman" w:cs="Times New Roman"/>
          <w:sz w:val="28"/>
          <w:szCs w:val="28"/>
        </w:rPr>
        <w:t>от 27.07.2004</w:t>
      </w:r>
      <w:r w:rsidR="00811E50">
        <w:rPr>
          <w:rFonts w:ascii="Times New Roman" w:hAnsi="Times New Roman" w:cs="Times New Roman"/>
          <w:sz w:val="28"/>
          <w:szCs w:val="28"/>
        </w:rPr>
        <w:t xml:space="preserve">        </w:t>
      </w:r>
      <w:r w:rsidR="00811E50" w:rsidRPr="00811E50">
        <w:rPr>
          <w:rFonts w:ascii="Times New Roman" w:hAnsi="Times New Roman" w:cs="Times New Roman"/>
          <w:sz w:val="28"/>
          <w:szCs w:val="28"/>
        </w:rPr>
        <w:t>№ 79-ФЗ</w:t>
      </w:r>
      <w:r w:rsidR="00811E50">
        <w:rPr>
          <w:rFonts w:ascii="Times New Roman" w:hAnsi="Times New Roman" w:cs="Times New Roman"/>
          <w:sz w:val="28"/>
          <w:szCs w:val="28"/>
        </w:rPr>
        <w:t xml:space="preserve"> «</w:t>
      </w:r>
      <w:r w:rsidRPr="00FF6394">
        <w:rPr>
          <w:rFonts w:ascii="Times New Roman" w:hAnsi="Times New Roman" w:cs="Times New Roman"/>
          <w:sz w:val="28"/>
          <w:szCs w:val="28"/>
        </w:rPr>
        <w:t>О государственной</w:t>
      </w:r>
      <w:r w:rsidR="00811E50">
        <w:rPr>
          <w:rFonts w:ascii="Times New Roman" w:hAnsi="Times New Roman" w:cs="Times New Roman"/>
          <w:sz w:val="28"/>
          <w:szCs w:val="28"/>
        </w:rPr>
        <w:t xml:space="preserve"> </w:t>
      </w:r>
      <w:r w:rsidRPr="00FF6394">
        <w:rPr>
          <w:rFonts w:ascii="Times New Roman" w:hAnsi="Times New Roman" w:cs="Times New Roman"/>
          <w:sz w:val="28"/>
          <w:szCs w:val="28"/>
        </w:rPr>
        <w:t>гражданс</w:t>
      </w:r>
      <w:r w:rsidR="00811E50">
        <w:rPr>
          <w:rFonts w:ascii="Times New Roman" w:hAnsi="Times New Roman" w:cs="Times New Roman"/>
          <w:sz w:val="28"/>
          <w:szCs w:val="28"/>
        </w:rPr>
        <w:t>кой службе Российской Федерации»</w:t>
      </w:r>
      <w:r w:rsidRPr="00FF6394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изменениями).</w:t>
      </w:r>
    </w:p>
    <w:p w:rsidR="00811E50" w:rsidRDefault="00811E50" w:rsidP="001871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 w:rsidP="001871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 xml:space="preserve">__________________________    </w:t>
      </w:r>
      <w:r w:rsidR="00811E5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F6394">
        <w:rPr>
          <w:rFonts w:ascii="Times New Roman" w:hAnsi="Times New Roman" w:cs="Times New Roman"/>
          <w:sz w:val="28"/>
          <w:szCs w:val="28"/>
        </w:rPr>
        <w:t xml:space="preserve">         _______________________</w:t>
      </w:r>
    </w:p>
    <w:p w:rsidR="00FF6394" w:rsidRPr="00811E50" w:rsidRDefault="00FF6394" w:rsidP="0018719F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811E50">
        <w:rPr>
          <w:rFonts w:ascii="Times New Roman" w:hAnsi="Times New Roman" w:cs="Times New Roman"/>
        </w:rPr>
        <w:t xml:space="preserve"> </w:t>
      </w:r>
      <w:r w:rsidR="00811E50" w:rsidRPr="00811E50">
        <w:rPr>
          <w:rFonts w:ascii="Times New Roman" w:hAnsi="Times New Roman" w:cs="Times New Roman"/>
        </w:rPr>
        <w:t xml:space="preserve">           </w:t>
      </w:r>
      <w:r w:rsidRPr="00811E50">
        <w:rPr>
          <w:rFonts w:ascii="Times New Roman" w:hAnsi="Times New Roman" w:cs="Times New Roman"/>
        </w:rPr>
        <w:t xml:space="preserve">  </w:t>
      </w:r>
      <w:r w:rsidR="00811E50">
        <w:rPr>
          <w:rFonts w:ascii="Times New Roman" w:hAnsi="Times New Roman" w:cs="Times New Roman"/>
        </w:rPr>
        <w:t xml:space="preserve">             </w:t>
      </w:r>
      <w:r w:rsidRPr="00811E50">
        <w:rPr>
          <w:rFonts w:ascii="Times New Roman" w:hAnsi="Times New Roman" w:cs="Times New Roman"/>
        </w:rPr>
        <w:t xml:space="preserve">      (дата)                            </w:t>
      </w:r>
      <w:r w:rsidR="00811E50" w:rsidRPr="00811E50">
        <w:rPr>
          <w:rFonts w:ascii="Times New Roman" w:hAnsi="Times New Roman" w:cs="Times New Roman"/>
        </w:rPr>
        <w:t xml:space="preserve">                    </w:t>
      </w:r>
      <w:r w:rsidRPr="00811E50">
        <w:rPr>
          <w:rFonts w:ascii="Times New Roman" w:hAnsi="Times New Roman" w:cs="Times New Roman"/>
        </w:rPr>
        <w:t xml:space="preserve"> </w:t>
      </w:r>
      <w:r w:rsidR="00811E50">
        <w:rPr>
          <w:rFonts w:ascii="Times New Roman" w:hAnsi="Times New Roman" w:cs="Times New Roman"/>
        </w:rPr>
        <w:t xml:space="preserve">                                                </w:t>
      </w:r>
      <w:r w:rsidRPr="00811E50">
        <w:rPr>
          <w:rFonts w:ascii="Times New Roman" w:hAnsi="Times New Roman" w:cs="Times New Roman"/>
        </w:rPr>
        <w:t xml:space="preserve">  (подпись)</w:t>
      </w:r>
    </w:p>
    <w:p w:rsidR="00FF6394" w:rsidRPr="00FF6394" w:rsidRDefault="00FF639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  <w:sectPr w:rsidR="00FF6394" w:rsidRPr="00FF6394" w:rsidSect="004632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1E50" w:rsidRPr="00811E50" w:rsidRDefault="00811E50" w:rsidP="00811E5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811E50">
        <w:rPr>
          <w:rFonts w:ascii="Times New Roman" w:hAnsi="Times New Roman" w:cs="Times New Roman"/>
          <w:sz w:val="20"/>
          <w:szCs w:val="20"/>
        </w:rPr>
        <w:lastRenderedPageBreak/>
        <w:t>Приложение N 1</w:t>
      </w:r>
    </w:p>
    <w:p w:rsidR="00811E50" w:rsidRPr="00811E50" w:rsidRDefault="00811E50" w:rsidP="00811E5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811E50">
        <w:rPr>
          <w:rFonts w:ascii="Times New Roman" w:hAnsi="Times New Roman" w:cs="Times New Roman"/>
          <w:sz w:val="20"/>
          <w:szCs w:val="20"/>
        </w:rPr>
        <w:t xml:space="preserve">к Порядку предварительного уведомления </w:t>
      </w:r>
    </w:p>
    <w:p w:rsidR="00811E50" w:rsidRPr="00811E50" w:rsidRDefault="00811E50" w:rsidP="00811E5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811E50">
        <w:rPr>
          <w:rFonts w:ascii="Times New Roman" w:hAnsi="Times New Roman" w:cs="Times New Roman"/>
          <w:sz w:val="20"/>
          <w:szCs w:val="20"/>
        </w:rPr>
        <w:t>представителя нанимателя о выполнении иной оплачиваемой работы</w:t>
      </w:r>
    </w:p>
    <w:p w:rsidR="00811E50" w:rsidRPr="00811E50" w:rsidRDefault="00811E50" w:rsidP="00811E5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811E50">
        <w:rPr>
          <w:rFonts w:ascii="Times New Roman" w:hAnsi="Times New Roman" w:cs="Times New Roman"/>
          <w:sz w:val="20"/>
          <w:szCs w:val="20"/>
        </w:rPr>
        <w:t xml:space="preserve">государственными гражданскими служащими Пензенской области, </w:t>
      </w:r>
    </w:p>
    <w:p w:rsidR="00811E50" w:rsidRPr="00811E50" w:rsidRDefault="00811E50" w:rsidP="00811E5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proofErr w:type="gramStart"/>
      <w:r w:rsidRPr="00811E50">
        <w:rPr>
          <w:rFonts w:ascii="Times New Roman" w:hAnsi="Times New Roman" w:cs="Times New Roman"/>
          <w:sz w:val="20"/>
          <w:szCs w:val="20"/>
        </w:rPr>
        <w:t>замещающими</w:t>
      </w:r>
      <w:proofErr w:type="gramEnd"/>
      <w:r w:rsidRPr="00811E50">
        <w:rPr>
          <w:rFonts w:ascii="Times New Roman" w:hAnsi="Times New Roman" w:cs="Times New Roman"/>
          <w:sz w:val="20"/>
          <w:szCs w:val="20"/>
        </w:rPr>
        <w:t xml:space="preserve"> должности государственной гражданской службы Пензенской области </w:t>
      </w:r>
    </w:p>
    <w:p w:rsidR="00811E50" w:rsidRPr="00811E50" w:rsidRDefault="00811E50" w:rsidP="00811E5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0"/>
          <w:szCs w:val="20"/>
        </w:rPr>
      </w:pPr>
      <w:r w:rsidRPr="00811E50">
        <w:rPr>
          <w:rFonts w:ascii="Times New Roman" w:hAnsi="Times New Roman" w:cs="Times New Roman"/>
          <w:sz w:val="20"/>
          <w:szCs w:val="20"/>
        </w:rPr>
        <w:t xml:space="preserve">в </w:t>
      </w:r>
      <w:r w:rsidRPr="00811E50">
        <w:rPr>
          <w:rFonts w:ascii="Times New Roman" w:hAnsi="Times New Roman" w:cs="Times New Roman"/>
          <w:bCs/>
          <w:sz w:val="20"/>
          <w:szCs w:val="20"/>
        </w:rPr>
        <w:t>Управлении по размещению государственного заказа Пензенской области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7772" w:rsidRDefault="009977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ЖУРНАЛ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регистрации уведомлений о выполнении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6394">
        <w:rPr>
          <w:rFonts w:ascii="Times New Roman" w:hAnsi="Times New Roman" w:cs="Times New Roman"/>
          <w:sz w:val="28"/>
          <w:szCs w:val="28"/>
        </w:rPr>
        <w:t>иной оплачиваемой работы</w:t>
      </w:r>
    </w:p>
    <w:p w:rsidR="00FF6394" w:rsidRPr="00FF6394" w:rsidRDefault="00FF63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025"/>
        <w:gridCol w:w="1755"/>
        <w:gridCol w:w="1755"/>
        <w:gridCol w:w="2025"/>
        <w:gridCol w:w="1890"/>
        <w:gridCol w:w="1620"/>
        <w:gridCol w:w="1485"/>
      </w:tblGrid>
      <w:tr w:rsidR="00FF6394" w:rsidRPr="00FF6394" w:rsidTr="00811E50">
        <w:trPr>
          <w:cantSplit/>
          <w:trHeight w:val="20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811E50" w:rsidRDefault="00FF639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11E50">
              <w:rPr>
                <w:rFonts w:ascii="Times New Roman" w:hAnsi="Times New Roman" w:cs="Times New Roman"/>
              </w:rPr>
              <w:t xml:space="preserve">N </w:t>
            </w:r>
            <w:r w:rsidRPr="00811E50">
              <w:rPr>
                <w:rFonts w:ascii="Times New Roman" w:hAnsi="Times New Roman" w:cs="Times New Roman"/>
              </w:rPr>
              <w:br/>
            </w:r>
            <w:proofErr w:type="gramStart"/>
            <w:r w:rsidRPr="00811E50">
              <w:rPr>
                <w:rFonts w:ascii="Times New Roman" w:hAnsi="Times New Roman" w:cs="Times New Roman"/>
              </w:rPr>
              <w:t>п</w:t>
            </w:r>
            <w:proofErr w:type="gramEnd"/>
            <w:r w:rsidRPr="00811E5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811E50" w:rsidRDefault="00FF639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11E50">
              <w:rPr>
                <w:rFonts w:ascii="Times New Roman" w:hAnsi="Times New Roman" w:cs="Times New Roman"/>
              </w:rPr>
              <w:t xml:space="preserve">Дата    </w:t>
            </w:r>
            <w:r w:rsidRPr="00811E50">
              <w:rPr>
                <w:rFonts w:ascii="Times New Roman" w:hAnsi="Times New Roman" w:cs="Times New Roman"/>
              </w:rPr>
              <w:br/>
              <w:t>регистрации</w:t>
            </w:r>
            <w:r w:rsidRPr="00811E50">
              <w:rPr>
                <w:rFonts w:ascii="Times New Roman" w:hAnsi="Times New Roman" w:cs="Times New Roman"/>
              </w:rPr>
              <w:br/>
              <w:t>уведомления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811E50" w:rsidRDefault="00FF6394" w:rsidP="00811E5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11E50">
              <w:rPr>
                <w:rFonts w:ascii="Times New Roman" w:hAnsi="Times New Roman" w:cs="Times New Roman"/>
              </w:rPr>
              <w:t xml:space="preserve">Фамилия, имя, </w:t>
            </w:r>
            <w:r w:rsidRPr="00811E50">
              <w:rPr>
                <w:rFonts w:ascii="Times New Roman" w:hAnsi="Times New Roman" w:cs="Times New Roman"/>
              </w:rPr>
              <w:br/>
              <w:t xml:space="preserve">отчество и    </w:t>
            </w:r>
            <w:r w:rsidRPr="00811E50">
              <w:rPr>
                <w:rFonts w:ascii="Times New Roman" w:hAnsi="Times New Roman" w:cs="Times New Roman"/>
              </w:rPr>
              <w:br/>
              <w:t xml:space="preserve">должность     </w:t>
            </w:r>
            <w:r w:rsidRPr="00811E50">
              <w:rPr>
                <w:rFonts w:ascii="Times New Roman" w:hAnsi="Times New Roman" w:cs="Times New Roman"/>
              </w:rPr>
              <w:br/>
              <w:t xml:space="preserve">государственного       </w:t>
            </w:r>
            <w:r w:rsidRPr="00811E50">
              <w:rPr>
                <w:rFonts w:ascii="Times New Roman" w:hAnsi="Times New Roman" w:cs="Times New Roman"/>
              </w:rPr>
              <w:br/>
              <w:t xml:space="preserve">гражданского  </w:t>
            </w:r>
            <w:r w:rsidRPr="00811E50">
              <w:rPr>
                <w:rFonts w:ascii="Times New Roman" w:hAnsi="Times New Roman" w:cs="Times New Roman"/>
              </w:rPr>
              <w:br/>
              <w:t xml:space="preserve">служащего,    </w:t>
            </w:r>
            <w:r w:rsidRPr="00811E50">
              <w:rPr>
                <w:rFonts w:ascii="Times New Roman" w:hAnsi="Times New Roman" w:cs="Times New Roman"/>
              </w:rPr>
              <w:br/>
              <w:t>представившего</w:t>
            </w:r>
            <w:r w:rsidRPr="00811E50">
              <w:rPr>
                <w:rFonts w:ascii="Times New Roman" w:hAnsi="Times New Roman" w:cs="Times New Roman"/>
              </w:rPr>
              <w:br/>
              <w:t xml:space="preserve">уведомление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811E50" w:rsidRDefault="00FF6394" w:rsidP="00811E5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11E50">
              <w:rPr>
                <w:rFonts w:ascii="Times New Roman" w:hAnsi="Times New Roman" w:cs="Times New Roman"/>
              </w:rPr>
              <w:t xml:space="preserve">Фамилия,    </w:t>
            </w:r>
            <w:r w:rsidRPr="00811E50">
              <w:rPr>
                <w:rFonts w:ascii="Times New Roman" w:hAnsi="Times New Roman" w:cs="Times New Roman"/>
              </w:rPr>
              <w:br/>
              <w:t xml:space="preserve">имя,        </w:t>
            </w:r>
            <w:r w:rsidRPr="00811E50">
              <w:rPr>
                <w:rFonts w:ascii="Times New Roman" w:hAnsi="Times New Roman" w:cs="Times New Roman"/>
              </w:rPr>
              <w:br/>
              <w:t xml:space="preserve">отчество и  </w:t>
            </w:r>
            <w:r w:rsidRPr="00811E50">
              <w:rPr>
                <w:rFonts w:ascii="Times New Roman" w:hAnsi="Times New Roman" w:cs="Times New Roman"/>
              </w:rPr>
              <w:br/>
              <w:t xml:space="preserve">должность   </w:t>
            </w:r>
            <w:r w:rsidRPr="00811E50">
              <w:rPr>
                <w:rFonts w:ascii="Times New Roman" w:hAnsi="Times New Roman" w:cs="Times New Roman"/>
              </w:rPr>
              <w:br/>
              <w:t xml:space="preserve">государственного     </w:t>
            </w:r>
            <w:r w:rsidRPr="00811E50">
              <w:rPr>
                <w:rFonts w:ascii="Times New Roman" w:hAnsi="Times New Roman" w:cs="Times New Roman"/>
              </w:rPr>
              <w:br/>
              <w:t>гражданского</w:t>
            </w:r>
            <w:r w:rsidRPr="00811E50">
              <w:rPr>
                <w:rFonts w:ascii="Times New Roman" w:hAnsi="Times New Roman" w:cs="Times New Roman"/>
              </w:rPr>
              <w:br/>
              <w:t xml:space="preserve">служащего,  </w:t>
            </w:r>
            <w:r w:rsidRPr="00811E50">
              <w:rPr>
                <w:rFonts w:ascii="Times New Roman" w:hAnsi="Times New Roman" w:cs="Times New Roman"/>
              </w:rPr>
              <w:br/>
              <w:t xml:space="preserve">принявшего  </w:t>
            </w:r>
            <w:r w:rsidRPr="00811E50">
              <w:rPr>
                <w:rFonts w:ascii="Times New Roman" w:hAnsi="Times New Roman" w:cs="Times New Roman"/>
              </w:rPr>
              <w:br/>
              <w:t xml:space="preserve">уведомление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811E50" w:rsidRDefault="00FF6394" w:rsidP="00811E5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11E50">
              <w:rPr>
                <w:rFonts w:ascii="Times New Roman" w:hAnsi="Times New Roman" w:cs="Times New Roman"/>
              </w:rPr>
              <w:t xml:space="preserve">Подпись     </w:t>
            </w:r>
            <w:r w:rsidRPr="00811E50">
              <w:rPr>
                <w:rFonts w:ascii="Times New Roman" w:hAnsi="Times New Roman" w:cs="Times New Roman"/>
              </w:rPr>
              <w:br/>
              <w:t>государст</w:t>
            </w:r>
            <w:r w:rsidR="00811E50">
              <w:rPr>
                <w:rFonts w:ascii="Times New Roman" w:hAnsi="Times New Roman" w:cs="Times New Roman"/>
              </w:rPr>
              <w:t>в</w:t>
            </w:r>
            <w:r w:rsidRPr="00811E50">
              <w:rPr>
                <w:rFonts w:ascii="Times New Roman" w:hAnsi="Times New Roman" w:cs="Times New Roman"/>
              </w:rPr>
              <w:t xml:space="preserve">енного     </w:t>
            </w:r>
            <w:r w:rsidRPr="00811E50">
              <w:rPr>
                <w:rFonts w:ascii="Times New Roman" w:hAnsi="Times New Roman" w:cs="Times New Roman"/>
              </w:rPr>
              <w:br/>
              <w:t>гражданского</w:t>
            </w:r>
            <w:r w:rsidRPr="00811E50">
              <w:rPr>
                <w:rFonts w:ascii="Times New Roman" w:hAnsi="Times New Roman" w:cs="Times New Roman"/>
              </w:rPr>
              <w:br/>
              <w:t xml:space="preserve">служащего,  </w:t>
            </w:r>
            <w:r w:rsidRPr="00811E50">
              <w:rPr>
                <w:rFonts w:ascii="Times New Roman" w:hAnsi="Times New Roman" w:cs="Times New Roman"/>
              </w:rPr>
              <w:br/>
              <w:t xml:space="preserve">принявшего  </w:t>
            </w:r>
            <w:r w:rsidRPr="00811E50">
              <w:rPr>
                <w:rFonts w:ascii="Times New Roman" w:hAnsi="Times New Roman" w:cs="Times New Roman"/>
              </w:rPr>
              <w:br/>
              <w:t xml:space="preserve">уведомление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811E50" w:rsidRDefault="00811E50" w:rsidP="00811E5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       </w:t>
            </w:r>
            <w:r>
              <w:rPr>
                <w:rFonts w:ascii="Times New Roman" w:hAnsi="Times New Roman" w:cs="Times New Roman"/>
              </w:rPr>
              <w:br/>
              <w:t>государст</w:t>
            </w:r>
            <w:r w:rsidR="00FF6394" w:rsidRPr="00811E50">
              <w:rPr>
                <w:rFonts w:ascii="Times New Roman" w:hAnsi="Times New Roman" w:cs="Times New Roman"/>
              </w:rPr>
              <w:t xml:space="preserve">венного       </w:t>
            </w:r>
            <w:r w:rsidR="00FF6394" w:rsidRPr="00811E50">
              <w:rPr>
                <w:rFonts w:ascii="Times New Roman" w:hAnsi="Times New Roman" w:cs="Times New Roman"/>
              </w:rPr>
              <w:br/>
              <w:t xml:space="preserve">гражданского  </w:t>
            </w:r>
            <w:r w:rsidR="00FF6394" w:rsidRPr="00811E50">
              <w:rPr>
                <w:rFonts w:ascii="Times New Roman" w:hAnsi="Times New Roman" w:cs="Times New Roman"/>
              </w:rPr>
              <w:br/>
              <w:t xml:space="preserve">служащего,    </w:t>
            </w:r>
            <w:r w:rsidR="00FF6394" w:rsidRPr="00811E50">
              <w:rPr>
                <w:rFonts w:ascii="Times New Roman" w:hAnsi="Times New Roman" w:cs="Times New Roman"/>
              </w:rPr>
              <w:br/>
              <w:t>представившего</w:t>
            </w:r>
            <w:r w:rsidR="00FF6394" w:rsidRPr="00811E50">
              <w:rPr>
                <w:rFonts w:ascii="Times New Roman" w:hAnsi="Times New Roman" w:cs="Times New Roman"/>
              </w:rPr>
              <w:br/>
              <w:t>уведомление, в</w:t>
            </w:r>
            <w:r w:rsidR="00FF6394" w:rsidRPr="00811E50">
              <w:rPr>
                <w:rFonts w:ascii="Times New Roman" w:hAnsi="Times New Roman" w:cs="Times New Roman"/>
              </w:rPr>
              <w:br/>
              <w:t xml:space="preserve">получении     </w:t>
            </w:r>
            <w:r w:rsidR="00FF6394" w:rsidRPr="00811E50">
              <w:rPr>
                <w:rFonts w:ascii="Times New Roman" w:hAnsi="Times New Roman" w:cs="Times New Roman"/>
              </w:rPr>
              <w:br/>
              <w:t xml:space="preserve">копии         </w:t>
            </w:r>
            <w:r w:rsidR="00FF6394" w:rsidRPr="00811E50">
              <w:rPr>
                <w:rFonts w:ascii="Times New Roman" w:hAnsi="Times New Roman" w:cs="Times New Roman"/>
              </w:rPr>
              <w:br/>
              <w:t xml:space="preserve">уведомления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811E50" w:rsidRDefault="00FF639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11E50">
              <w:rPr>
                <w:rFonts w:ascii="Times New Roman" w:hAnsi="Times New Roman" w:cs="Times New Roman"/>
              </w:rPr>
              <w:t xml:space="preserve">Дата     </w:t>
            </w:r>
            <w:r w:rsidRPr="00811E50">
              <w:rPr>
                <w:rFonts w:ascii="Times New Roman" w:hAnsi="Times New Roman" w:cs="Times New Roman"/>
              </w:rPr>
              <w:br/>
              <w:t xml:space="preserve">направления </w:t>
            </w:r>
            <w:r w:rsidRPr="00811E50">
              <w:rPr>
                <w:rFonts w:ascii="Times New Roman" w:hAnsi="Times New Roman" w:cs="Times New Roman"/>
              </w:rPr>
              <w:br/>
              <w:t xml:space="preserve">уведомления </w:t>
            </w:r>
            <w:r w:rsidRPr="00811E50">
              <w:rPr>
                <w:rFonts w:ascii="Times New Roman" w:hAnsi="Times New Roman" w:cs="Times New Roman"/>
              </w:rPr>
              <w:br/>
              <w:t>представителю</w:t>
            </w:r>
            <w:r w:rsidRPr="00811E50">
              <w:rPr>
                <w:rFonts w:ascii="Times New Roman" w:hAnsi="Times New Roman" w:cs="Times New Roman"/>
              </w:rPr>
              <w:br/>
              <w:t xml:space="preserve">нанимателя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811E50" w:rsidRDefault="00FF639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11E50">
              <w:rPr>
                <w:rFonts w:ascii="Times New Roman" w:hAnsi="Times New Roman" w:cs="Times New Roman"/>
              </w:rPr>
              <w:t xml:space="preserve">Дата    </w:t>
            </w:r>
            <w:r w:rsidRPr="00811E50">
              <w:rPr>
                <w:rFonts w:ascii="Times New Roman" w:hAnsi="Times New Roman" w:cs="Times New Roman"/>
              </w:rPr>
              <w:br/>
              <w:t xml:space="preserve">приобщения </w:t>
            </w:r>
            <w:r w:rsidRPr="00811E50">
              <w:rPr>
                <w:rFonts w:ascii="Times New Roman" w:hAnsi="Times New Roman" w:cs="Times New Roman"/>
              </w:rPr>
              <w:br/>
              <w:t>уведомления</w:t>
            </w:r>
            <w:r w:rsidRPr="00811E50">
              <w:rPr>
                <w:rFonts w:ascii="Times New Roman" w:hAnsi="Times New Roman" w:cs="Times New Roman"/>
              </w:rPr>
              <w:br/>
              <w:t xml:space="preserve">к личному </w:t>
            </w:r>
            <w:r w:rsidRPr="00811E50">
              <w:rPr>
                <w:rFonts w:ascii="Times New Roman" w:hAnsi="Times New Roman" w:cs="Times New Roman"/>
              </w:rPr>
              <w:br/>
              <w:t xml:space="preserve">делу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811E50" w:rsidRDefault="00FF639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11E50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F6394" w:rsidRPr="00FF639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639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6394">
              <w:rPr>
                <w:rFonts w:ascii="Times New Roman" w:hAnsi="Times New Roman" w:cs="Times New Roman"/>
                <w:sz w:val="28"/>
                <w:szCs w:val="28"/>
              </w:rPr>
              <w:t xml:space="preserve">2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6394">
              <w:rPr>
                <w:rFonts w:ascii="Times New Roman" w:hAnsi="Times New Roman" w:cs="Times New Roman"/>
                <w:sz w:val="28"/>
                <w:szCs w:val="28"/>
              </w:rPr>
              <w:t xml:space="preserve">3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6394">
              <w:rPr>
                <w:rFonts w:ascii="Times New Roman" w:hAnsi="Times New Roman" w:cs="Times New Roman"/>
                <w:sz w:val="28"/>
                <w:szCs w:val="28"/>
              </w:rP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6394">
              <w:rPr>
                <w:rFonts w:ascii="Times New Roman" w:hAnsi="Times New Roman" w:cs="Times New Roman"/>
                <w:sz w:val="28"/>
                <w:szCs w:val="28"/>
              </w:rPr>
              <w:t xml:space="preserve">5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6394">
              <w:rPr>
                <w:rFonts w:ascii="Times New Roman" w:hAnsi="Times New Roman" w:cs="Times New Roman"/>
                <w:sz w:val="28"/>
                <w:szCs w:val="28"/>
              </w:rPr>
              <w:t xml:space="preserve">6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6394">
              <w:rPr>
                <w:rFonts w:ascii="Times New Roman" w:hAnsi="Times New Roman" w:cs="Times New Roman"/>
                <w:sz w:val="28"/>
                <w:szCs w:val="28"/>
              </w:rPr>
              <w:t xml:space="preserve">7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6394">
              <w:rPr>
                <w:rFonts w:ascii="Times New Roman" w:hAnsi="Times New Roman" w:cs="Times New Roman"/>
                <w:sz w:val="28"/>
                <w:szCs w:val="28"/>
              </w:rPr>
              <w:t xml:space="preserve">8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6394">
              <w:rPr>
                <w:rFonts w:ascii="Times New Roman" w:hAnsi="Times New Roman" w:cs="Times New Roman"/>
                <w:sz w:val="28"/>
                <w:szCs w:val="28"/>
              </w:rPr>
              <w:t xml:space="preserve">9     </w:t>
            </w:r>
          </w:p>
        </w:tc>
      </w:tr>
      <w:tr w:rsidR="00FF6394" w:rsidRPr="00FF639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394" w:rsidRPr="00FF639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394" w:rsidRPr="00FF6394" w:rsidRDefault="00FF639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6394" w:rsidRPr="00FF6394" w:rsidRDefault="00FF63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E248D" w:rsidRPr="00FF6394" w:rsidRDefault="00BE248D">
      <w:pPr>
        <w:rPr>
          <w:rFonts w:ascii="Times New Roman" w:hAnsi="Times New Roman" w:cs="Times New Roman"/>
          <w:sz w:val="28"/>
          <w:szCs w:val="28"/>
        </w:rPr>
      </w:pPr>
    </w:p>
    <w:sectPr w:rsidR="00BE248D" w:rsidRPr="00FF6394">
      <w:pgSz w:w="16838" w:h="11905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94"/>
    <w:rsid w:val="0018719F"/>
    <w:rsid w:val="001B6D77"/>
    <w:rsid w:val="006B2442"/>
    <w:rsid w:val="00811E50"/>
    <w:rsid w:val="00997772"/>
    <w:rsid w:val="00AC20F9"/>
    <w:rsid w:val="00BE248D"/>
    <w:rsid w:val="00FB5AA8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1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F63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1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41A53773FA4E63EF18E028AEDEABC970A789729A7DE3AF6B9553D969AB537959CF6C25FD4A50C8m3s2H" TargetMode="External"/><Relationship Id="rId13" Type="http://schemas.openxmlformats.org/officeDocument/2006/relationships/hyperlink" Target="consultantplus://offline/ref=B941A53773FA4E63EF18E028AEDEABC970A789729A7DE3AF6B9553D969AB537959CF6C25FD4A50C8m3s2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41A53773FA4E63EF18FE25B8B2F5C670AED57F9C7DE9FD32CA08843EA2592E1E803567B94750CD366E41m1s4H" TargetMode="External"/><Relationship Id="rId12" Type="http://schemas.openxmlformats.org/officeDocument/2006/relationships/hyperlink" Target="consultantplus://offline/ref=B941A53773FA4E63EF18E028AEDEABC970A789729A7DE3AF6B9553D969AB537959CF6C25FD4A50CFm3s4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41A53773FA4E63EF18FE25B8B2F5C670AED57F9C7CECFB30CA08843EA2592E1E803567B94750CD366D41m1s2H" TargetMode="External"/><Relationship Id="rId11" Type="http://schemas.openxmlformats.org/officeDocument/2006/relationships/hyperlink" Target="consultantplus://offline/ref=B941A53773FA4E63EF18FE25B8B2F5C670AED57F9C7DE9FD32CA08843EA2592E1E803567B94750CD366E43m1s7H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941A53773FA4E63EF18FE25B8B2F5C670AED57F9C7DE9FD32CA08843EA2592E1E803567B94750CD366E43m1s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41A53773FA4E63EF18E028AEDEABC970A789729A7DE3AF6B9553D969AB537959CF6C25FD4A50CAm3sFH" TargetMode="External"/><Relationship Id="rId14" Type="http://schemas.openxmlformats.org/officeDocument/2006/relationships/hyperlink" Target="consultantplus://offline/ref=B941A53773FA4E63EF18E028AEDEABC970A789729A7DE3AF6B9553D969AB537959CF6C25FD4A50CAm3s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 В. Прохорова</dc:creator>
  <cp:lastModifiedBy>Мария Костина</cp:lastModifiedBy>
  <cp:revision>2</cp:revision>
  <cp:lastPrinted>2012-08-20T06:30:00Z</cp:lastPrinted>
  <dcterms:created xsi:type="dcterms:W3CDTF">2018-01-17T13:58:00Z</dcterms:created>
  <dcterms:modified xsi:type="dcterms:W3CDTF">2018-01-17T13:58:00Z</dcterms:modified>
</cp:coreProperties>
</file>