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772" w:rsidRPr="00997772" w:rsidRDefault="00997772" w:rsidP="0016674F">
      <w:pPr>
        <w:pStyle w:val="ConsPlusTitle"/>
        <w:jc w:val="center"/>
        <w:outlineLvl w:val="0"/>
        <w:rPr>
          <w:rFonts w:ascii="Times New Roman" w:hAnsi="Times New Roman" w:cs="Times New Roman"/>
          <w:sz w:val="28"/>
          <w:szCs w:val="28"/>
        </w:rPr>
      </w:pPr>
      <w:bookmarkStart w:id="0" w:name="_GoBack"/>
      <w:bookmarkEnd w:id="0"/>
      <w:r>
        <w:rPr>
          <w:rFonts w:ascii="Times New Roman" w:eastAsia="Times New Roman" w:hAnsi="Times New Roman" w:cs="Times New Roman"/>
          <w:b w:val="0"/>
          <w:noProof/>
          <w:sz w:val="24"/>
          <w:szCs w:val="24"/>
        </w:rPr>
        <w:drawing>
          <wp:anchor distT="0" distB="0" distL="114300" distR="114300" simplePos="0" relativeHeight="251659264" behindDoc="0" locked="0" layoutInCell="1" allowOverlap="1" wp14:anchorId="6FCE345E" wp14:editId="54BBDD81">
            <wp:simplePos x="0" y="0"/>
            <wp:positionH relativeFrom="column">
              <wp:posOffset>2847975</wp:posOffset>
            </wp:positionH>
            <wp:positionV relativeFrom="paragraph">
              <wp:posOffset>33020</wp:posOffset>
            </wp:positionV>
            <wp:extent cx="720090" cy="955675"/>
            <wp:effectExtent l="0" t="0" r="3810" b="0"/>
            <wp:wrapSquare wrapText="bothSides"/>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090" cy="955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772" w:rsidRPr="00997772" w:rsidRDefault="00997772" w:rsidP="0016674F">
      <w:pPr>
        <w:tabs>
          <w:tab w:val="left" w:pos="510"/>
          <w:tab w:val="center" w:pos="2160"/>
        </w:tabs>
        <w:spacing w:after="0" w:line="240" w:lineRule="auto"/>
        <w:jc w:val="center"/>
        <w:rPr>
          <w:rFonts w:ascii="Times New Roman" w:eastAsia="Times New Roman" w:hAnsi="Times New Roman" w:cs="Times New Roman"/>
          <w:b/>
          <w:sz w:val="30"/>
          <w:szCs w:val="24"/>
          <w:lang w:eastAsia="ru-RU"/>
        </w:rPr>
      </w:pPr>
    </w:p>
    <w:p w:rsidR="00997772" w:rsidRPr="00997772" w:rsidRDefault="00997772" w:rsidP="0016674F">
      <w:pPr>
        <w:spacing w:after="0" w:line="240" w:lineRule="auto"/>
        <w:jc w:val="center"/>
        <w:rPr>
          <w:rFonts w:ascii="Times New Roman" w:eastAsia="Times New Roman" w:hAnsi="Times New Roman" w:cs="Times New Roman"/>
          <w:sz w:val="30"/>
          <w:szCs w:val="24"/>
          <w:lang w:eastAsia="ru-RU"/>
        </w:rPr>
      </w:pPr>
    </w:p>
    <w:p w:rsidR="00997772" w:rsidRPr="00997772" w:rsidRDefault="00997772" w:rsidP="0016674F">
      <w:pPr>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0" w:type="dxa"/>
          <w:right w:w="0" w:type="dxa"/>
        </w:tblCellMar>
        <w:tblLook w:val="01E0" w:firstRow="1" w:lastRow="1" w:firstColumn="1" w:lastColumn="1" w:noHBand="0" w:noVBand="0"/>
      </w:tblPr>
      <w:tblGrid>
        <w:gridCol w:w="9606"/>
      </w:tblGrid>
      <w:tr w:rsidR="00997772" w:rsidRPr="00997772" w:rsidTr="00E256F9">
        <w:trPr>
          <w:trHeight w:hRule="exact" w:val="397"/>
        </w:trPr>
        <w:tc>
          <w:tcPr>
            <w:tcW w:w="9606" w:type="dxa"/>
          </w:tcPr>
          <w:p w:rsidR="00997772" w:rsidRPr="00997772" w:rsidRDefault="00997772" w:rsidP="0016674F">
            <w:pPr>
              <w:framePr w:wrap="around" w:vAnchor="page" w:hAnchor="page" w:x="1372" w:y="2575"/>
              <w:spacing w:after="0" w:line="240" w:lineRule="auto"/>
              <w:jc w:val="center"/>
              <w:rPr>
                <w:rFonts w:ascii="Times New Roman" w:eastAsia="Times New Roman" w:hAnsi="Times New Roman" w:cs="Times New Roman"/>
                <w:b/>
                <w:sz w:val="28"/>
                <w:szCs w:val="24"/>
                <w:lang w:eastAsia="ru-RU"/>
              </w:rPr>
            </w:pPr>
          </w:p>
        </w:tc>
      </w:tr>
      <w:tr w:rsidR="00997772" w:rsidRPr="00997772" w:rsidTr="00E256F9">
        <w:tc>
          <w:tcPr>
            <w:tcW w:w="9606" w:type="dxa"/>
          </w:tcPr>
          <w:p w:rsidR="00997772" w:rsidRPr="00997772" w:rsidRDefault="00997772" w:rsidP="00E42084">
            <w:pPr>
              <w:framePr w:wrap="around" w:vAnchor="page" w:hAnchor="page" w:x="1372" w:y="2575"/>
              <w:spacing w:after="0" w:line="240" w:lineRule="auto"/>
              <w:jc w:val="center"/>
              <w:rPr>
                <w:rFonts w:ascii="Times New Roman" w:eastAsia="Times New Roman" w:hAnsi="Times New Roman" w:cs="Times New Roman"/>
                <w:b/>
                <w:sz w:val="36"/>
                <w:szCs w:val="24"/>
                <w:lang w:eastAsia="ru-RU"/>
              </w:rPr>
            </w:pPr>
            <w:r w:rsidRPr="00997772">
              <w:rPr>
                <w:rFonts w:ascii="Times New Roman" w:eastAsia="Times New Roman" w:hAnsi="Times New Roman" w:cs="Times New Roman"/>
                <w:b/>
                <w:sz w:val="28"/>
                <w:szCs w:val="24"/>
                <w:lang w:eastAsia="ru-RU"/>
              </w:rPr>
              <w:t xml:space="preserve">УПРАВЛЕНИЕ  ПО </w:t>
            </w:r>
            <w:r w:rsidR="00E42084">
              <w:rPr>
                <w:rFonts w:ascii="Times New Roman" w:eastAsia="Times New Roman" w:hAnsi="Times New Roman" w:cs="Times New Roman"/>
                <w:b/>
                <w:sz w:val="28"/>
                <w:szCs w:val="24"/>
                <w:lang w:eastAsia="ru-RU"/>
              </w:rPr>
              <w:t xml:space="preserve">РЕГУЛИРОВАНИЮ КОНТРАКТНОЙ СИСТЕМЫ И ЗАКУПКАМ </w:t>
            </w:r>
            <w:r w:rsidRPr="00997772">
              <w:rPr>
                <w:rFonts w:ascii="Times New Roman" w:eastAsia="Times New Roman" w:hAnsi="Times New Roman" w:cs="Times New Roman"/>
                <w:b/>
                <w:sz w:val="28"/>
                <w:szCs w:val="24"/>
                <w:lang w:eastAsia="ru-RU"/>
              </w:rPr>
              <w:t>ПЕНЗЕНСКОЙ  ОБЛАСТИ</w:t>
            </w:r>
          </w:p>
        </w:tc>
      </w:tr>
      <w:tr w:rsidR="00997772" w:rsidRPr="00997772" w:rsidTr="00E256F9">
        <w:trPr>
          <w:trHeight w:hRule="exact" w:val="397"/>
        </w:trPr>
        <w:tc>
          <w:tcPr>
            <w:tcW w:w="9606" w:type="dxa"/>
          </w:tcPr>
          <w:p w:rsidR="00997772" w:rsidRPr="00997772" w:rsidRDefault="00997772" w:rsidP="0016674F">
            <w:pPr>
              <w:framePr w:wrap="around" w:vAnchor="page" w:hAnchor="page" w:x="1372" w:y="2575"/>
              <w:spacing w:after="0" w:line="240" w:lineRule="auto"/>
              <w:jc w:val="center"/>
              <w:rPr>
                <w:rFonts w:ascii="Times New Roman" w:eastAsia="Times New Roman" w:hAnsi="Times New Roman" w:cs="Times New Roman"/>
                <w:sz w:val="24"/>
                <w:szCs w:val="24"/>
                <w:lang w:eastAsia="ru-RU"/>
              </w:rPr>
            </w:pPr>
          </w:p>
        </w:tc>
      </w:tr>
      <w:tr w:rsidR="00997772" w:rsidRPr="00997772" w:rsidTr="00E256F9">
        <w:tc>
          <w:tcPr>
            <w:tcW w:w="9606" w:type="dxa"/>
          </w:tcPr>
          <w:p w:rsidR="00997772" w:rsidRPr="00997772" w:rsidRDefault="00997772" w:rsidP="0016674F">
            <w:pPr>
              <w:keepNext/>
              <w:framePr w:wrap="around" w:vAnchor="page" w:hAnchor="page" w:x="1372" w:y="2575"/>
              <w:spacing w:after="0" w:line="240" w:lineRule="auto"/>
              <w:ind w:left="36" w:right="-3"/>
              <w:jc w:val="center"/>
              <w:outlineLvl w:val="2"/>
              <w:rPr>
                <w:rFonts w:ascii="Times New Roman" w:eastAsia="Times New Roman" w:hAnsi="Times New Roman" w:cs="Times New Roman"/>
                <w:b/>
                <w:sz w:val="36"/>
                <w:szCs w:val="20"/>
                <w:lang w:eastAsia="ru-RU"/>
              </w:rPr>
            </w:pPr>
            <w:proofErr w:type="gramStart"/>
            <w:r w:rsidRPr="00997772">
              <w:rPr>
                <w:rFonts w:ascii="Times New Roman" w:eastAsia="Times New Roman" w:hAnsi="Times New Roman" w:cs="Times New Roman"/>
                <w:b/>
                <w:sz w:val="36"/>
                <w:szCs w:val="20"/>
                <w:lang w:eastAsia="ru-RU"/>
              </w:rPr>
              <w:t>П</w:t>
            </w:r>
            <w:proofErr w:type="gramEnd"/>
            <w:r w:rsidRPr="00997772">
              <w:rPr>
                <w:rFonts w:ascii="Times New Roman" w:eastAsia="Times New Roman" w:hAnsi="Times New Roman" w:cs="Times New Roman"/>
                <w:b/>
                <w:sz w:val="36"/>
                <w:szCs w:val="20"/>
                <w:lang w:eastAsia="ru-RU"/>
              </w:rPr>
              <w:t xml:space="preserve"> Р И К А З</w:t>
            </w:r>
          </w:p>
        </w:tc>
      </w:tr>
    </w:tbl>
    <w:tbl>
      <w:tblPr>
        <w:tblW w:w="0" w:type="auto"/>
        <w:tblLayout w:type="fixed"/>
        <w:tblCellMar>
          <w:left w:w="0" w:type="dxa"/>
          <w:right w:w="0" w:type="dxa"/>
        </w:tblCellMar>
        <w:tblLook w:val="01E0" w:firstRow="1" w:lastRow="1" w:firstColumn="1" w:lastColumn="1" w:noHBand="0" w:noVBand="0"/>
      </w:tblPr>
      <w:tblGrid>
        <w:gridCol w:w="9606"/>
      </w:tblGrid>
      <w:tr w:rsidR="00997772" w:rsidRPr="00997772" w:rsidTr="00E256F9">
        <w:trPr>
          <w:trHeight w:hRule="exact" w:val="855"/>
        </w:trPr>
        <w:tc>
          <w:tcPr>
            <w:tcW w:w="9606" w:type="dxa"/>
            <w:vAlign w:val="center"/>
          </w:tcPr>
          <w:tbl>
            <w:tblPr>
              <w:tblpPr w:leftFromText="180" w:rightFromText="180" w:vertAnchor="text" w:horzAnchor="margin" w:tblpXSpec="center" w:tblpY="188"/>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997772" w:rsidRPr="00997772" w:rsidTr="00E256F9">
              <w:tc>
                <w:tcPr>
                  <w:tcW w:w="284" w:type="dxa"/>
                  <w:vAlign w:val="bottom"/>
                </w:tcPr>
                <w:p w:rsidR="00997772" w:rsidRPr="00997772" w:rsidRDefault="00997772" w:rsidP="0016674F">
                  <w:pPr>
                    <w:spacing w:after="0" w:line="240" w:lineRule="auto"/>
                    <w:jc w:val="center"/>
                    <w:rPr>
                      <w:rFonts w:ascii="Times New Roman" w:eastAsia="Times New Roman" w:hAnsi="Times New Roman" w:cs="Times New Roman"/>
                      <w:sz w:val="24"/>
                      <w:szCs w:val="24"/>
                      <w:lang w:eastAsia="ru-RU"/>
                    </w:rPr>
                  </w:pPr>
                  <w:r w:rsidRPr="00997772">
                    <w:rPr>
                      <w:rFonts w:ascii="Times New Roman" w:eastAsia="Times New Roman" w:hAnsi="Times New Roman" w:cs="Times New Roman"/>
                      <w:sz w:val="24"/>
                      <w:szCs w:val="24"/>
                      <w:lang w:eastAsia="ru-RU"/>
                    </w:rPr>
                    <w:t>от</w:t>
                  </w:r>
                </w:p>
              </w:tc>
              <w:tc>
                <w:tcPr>
                  <w:tcW w:w="2835" w:type="dxa"/>
                  <w:tcBorders>
                    <w:bottom w:val="single" w:sz="6" w:space="0" w:color="auto"/>
                  </w:tcBorders>
                </w:tcPr>
                <w:p w:rsidR="00997772" w:rsidRPr="00997772" w:rsidRDefault="00ED7857" w:rsidP="00E420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 августа </w:t>
                  </w:r>
                  <w:r w:rsidR="00997772" w:rsidRPr="00997772">
                    <w:rPr>
                      <w:rFonts w:ascii="Times New Roman" w:eastAsia="Times New Roman" w:hAnsi="Times New Roman" w:cs="Times New Roman"/>
                      <w:sz w:val="24"/>
                      <w:szCs w:val="24"/>
                      <w:lang w:eastAsia="ru-RU"/>
                    </w:rPr>
                    <w:t>201</w:t>
                  </w:r>
                  <w:r w:rsidR="00E42084">
                    <w:rPr>
                      <w:rFonts w:ascii="Times New Roman" w:eastAsia="Times New Roman" w:hAnsi="Times New Roman" w:cs="Times New Roman"/>
                      <w:sz w:val="24"/>
                      <w:szCs w:val="24"/>
                      <w:lang w:eastAsia="ru-RU"/>
                    </w:rPr>
                    <w:t>5</w:t>
                  </w:r>
                  <w:r w:rsidR="00997772" w:rsidRPr="00997772">
                    <w:rPr>
                      <w:rFonts w:ascii="Times New Roman" w:eastAsia="Times New Roman" w:hAnsi="Times New Roman" w:cs="Times New Roman"/>
                      <w:sz w:val="24"/>
                      <w:szCs w:val="24"/>
                      <w:lang w:eastAsia="ru-RU"/>
                    </w:rPr>
                    <w:t xml:space="preserve"> года</w:t>
                  </w:r>
                </w:p>
              </w:tc>
              <w:tc>
                <w:tcPr>
                  <w:tcW w:w="397" w:type="dxa"/>
                </w:tcPr>
                <w:p w:rsidR="00997772" w:rsidRPr="00997772" w:rsidRDefault="00997772" w:rsidP="0016674F">
                  <w:pPr>
                    <w:spacing w:after="0" w:line="240" w:lineRule="auto"/>
                    <w:jc w:val="center"/>
                    <w:rPr>
                      <w:rFonts w:ascii="Times New Roman" w:eastAsia="Times New Roman" w:hAnsi="Times New Roman" w:cs="Times New Roman"/>
                      <w:sz w:val="24"/>
                      <w:szCs w:val="24"/>
                      <w:lang w:eastAsia="ru-RU"/>
                    </w:rPr>
                  </w:pPr>
                  <w:r w:rsidRPr="00997772">
                    <w:rPr>
                      <w:rFonts w:ascii="Times New Roman" w:eastAsia="Times New Roman" w:hAnsi="Times New Roman" w:cs="Times New Roman"/>
                      <w:sz w:val="24"/>
                      <w:szCs w:val="24"/>
                      <w:lang w:eastAsia="ru-RU"/>
                    </w:rPr>
                    <w:t>№</w:t>
                  </w:r>
                </w:p>
              </w:tc>
              <w:tc>
                <w:tcPr>
                  <w:tcW w:w="1134" w:type="dxa"/>
                  <w:tcBorders>
                    <w:bottom w:val="single" w:sz="6" w:space="0" w:color="auto"/>
                  </w:tcBorders>
                </w:tcPr>
                <w:p w:rsidR="00997772" w:rsidRPr="00997772" w:rsidRDefault="00ED7857" w:rsidP="001667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r>
            <w:tr w:rsidR="00997772" w:rsidRPr="00997772" w:rsidTr="00E256F9">
              <w:tc>
                <w:tcPr>
                  <w:tcW w:w="4650" w:type="dxa"/>
                  <w:gridSpan w:val="4"/>
                </w:tcPr>
                <w:p w:rsidR="00997772" w:rsidRPr="00997772" w:rsidRDefault="00997772" w:rsidP="0016674F">
                  <w:pPr>
                    <w:spacing w:after="0" w:line="240" w:lineRule="auto"/>
                    <w:jc w:val="center"/>
                    <w:rPr>
                      <w:rFonts w:ascii="Times New Roman" w:eastAsia="Times New Roman" w:hAnsi="Times New Roman" w:cs="Times New Roman"/>
                      <w:sz w:val="10"/>
                      <w:szCs w:val="24"/>
                      <w:lang w:eastAsia="ru-RU"/>
                    </w:rPr>
                  </w:pPr>
                </w:p>
                <w:p w:rsidR="00997772" w:rsidRPr="00997772" w:rsidRDefault="00997772" w:rsidP="0016674F">
                  <w:pPr>
                    <w:spacing w:after="0" w:line="240" w:lineRule="auto"/>
                    <w:jc w:val="center"/>
                    <w:rPr>
                      <w:rFonts w:ascii="Times New Roman" w:eastAsia="Times New Roman" w:hAnsi="Times New Roman" w:cs="Times New Roman"/>
                      <w:sz w:val="24"/>
                      <w:szCs w:val="24"/>
                      <w:lang w:eastAsia="ru-RU"/>
                    </w:rPr>
                  </w:pPr>
                  <w:r w:rsidRPr="0099777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97772">
                    <w:rPr>
                      <w:rFonts w:ascii="Times New Roman" w:eastAsia="Times New Roman" w:hAnsi="Times New Roman" w:cs="Times New Roman"/>
                      <w:sz w:val="24"/>
                      <w:szCs w:val="24"/>
                      <w:lang w:eastAsia="ru-RU"/>
                    </w:rPr>
                    <w:t>Пенза</w:t>
                  </w:r>
                </w:p>
              </w:tc>
            </w:tr>
          </w:tbl>
          <w:p w:rsidR="00997772" w:rsidRPr="00997772" w:rsidRDefault="00997772" w:rsidP="0016674F">
            <w:pPr>
              <w:keepNext/>
              <w:framePr w:wrap="around" w:vAnchor="page" w:hAnchor="page" w:x="1372" w:y="2575"/>
              <w:spacing w:after="0" w:line="240" w:lineRule="auto"/>
              <w:ind w:left="36" w:right="-3"/>
              <w:jc w:val="center"/>
              <w:outlineLvl w:val="2"/>
              <w:rPr>
                <w:rFonts w:ascii="Times New Roman" w:eastAsia="Times New Roman" w:hAnsi="Times New Roman" w:cs="Times New Roman"/>
                <w:b/>
                <w:sz w:val="36"/>
                <w:szCs w:val="20"/>
                <w:lang w:eastAsia="ru-RU"/>
              </w:rPr>
            </w:pPr>
          </w:p>
        </w:tc>
      </w:tr>
    </w:tbl>
    <w:p w:rsidR="00997772" w:rsidRPr="00997772" w:rsidRDefault="00997772" w:rsidP="0016674F">
      <w:pPr>
        <w:pStyle w:val="ConsPlusTitle"/>
        <w:jc w:val="center"/>
        <w:outlineLvl w:val="0"/>
        <w:rPr>
          <w:rFonts w:ascii="Times New Roman" w:hAnsi="Times New Roman" w:cs="Times New Roman"/>
          <w:sz w:val="28"/>
          <w:szCs w:val="28"/>
        </w:rPr>
      </w:pPr>
    </w:p>
    <w:p w:rsidR="006B13EE" w:rsidRPr="00343F52" w:rsidRDefault="00343F52" w:rsidP="0015126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Pr="00343F52">
        <w:rPr>
          <w:rFonts w:ascii="Times New Roman" w:hAnsi="Times New Roman" w:cs="Times New Roman"/>
          <w:b/>
          <w:bCs/>
          <w:sz w:val="28"/>
          <w:szCs w:val="28"/>
        </w:rPr>
        <w:t xml:space="preserve">б утверждении </w:t>
      </w:r>
      <w:r w:rsidR="007F48FD" w:rsidRPr="007F48FD">
        <w:rPr>
          <w:rFonts w:ascii="Times New Roman" w:hAnsi="Times New Roman" w:cs="Times New Roman"/>
          <w:b/>
          <w:bCs/>
          <w:sz w:val="28"/>
          <w:szCs w:val="28"/>
        </w:rPr>
        <w:t xml:space="preserve"> </w:t>
      </w:r>
      <w:hyperlink r:id="rId7" w:history="1">
        <w:r w:rsidR="007F48FD" w:rsidRPr="007F48FD">
          <w:rPr>
            <w:rStyle w:val="a6"/>
            <w:rFonts w:ascii="Times New Roman" w:hAnsi="Times New Roman" w:cs="Times New Roman"/>
            <w:b/>
            <w:bCs/>
            <w:color w:val="auto"/>
            <w:sz w:val="28"/>
            <w:szCs w:val="28"/>
            <w:u w:val="none"/>
          </w:rPr>
          <w:t>Правил</w:t>
        </w:r>
      </w:hyperlink>
      <w:r w:rsidR="007F48FD" w:rsidRPr="007F48FD">
        <w:rPr>
          <w:rFonts w:ascii="Times New Roman" w:hAnsi="Times New Roman" w:cs="Times New Roman"/>
          <w:b/>
          <w:bCs/>
          <w:sz w:val="28"/>
          <w:szCs w:val="28"/>
        </w:rPr>
        <w:t xml:space="preserve"> рассмотрения запросов субъектов персональны</w:t>
      </w:r>
      <w:r w:rsidR="00E42084">
        <w:rPr>
          <w:rFonts w:ascii="Times New Roman" w:hAnsi="Times New Roman" w:cs="Times New Roman"/>
          <w:b/>
          <w:bCs/>
          <w:sz w:val="28"/>
          <w:szCs w:val="28"/>
        </w:rPr>
        <w:t>х данных или их представителей</w:t>
      </w:r>
      <w:r w:rsidR="00291A6F">
        <w:rPr>
          <w:rFonts w:ascii="Times New Roman" w:hAnsi="Times New Roman" w:cs="Times New Roman"/>
          <w:b/>
          <w:bCs/>
          <w:sz w:val="28"/>
          <w:szCs w:val="28"/>
        </w:rPr>
        <w:t xml:space="preserve"> </w:t>
      </w:r>
      <w:r w:rsidR="00151265">
        <w:rPr>
          <w:rFonts w:ascii="Times New Roman" w:hAnsi="Times New Roman" w:cs="Times New Roman"/>
          <w:b/>
          <w:bCs/>
          <w:sz w:val="28"/>
          <w:szCs w:val="28"/>
        </w:rPr>
        <w:t xml:space="preserve">в </w:t>
      </w:r>
      <w:r w:rsidR="006B13EE">
        <w:rPr>
          <w:rFonts w:ascii="Times New Roman" w:hAnsi="Times New Roman" w:cs="Times New Roman"/>
          <w:b/>
          <w:bCs/>
          <w:sz w:val="28"/>
          <w:szCs w:val="28"/>
        </w:rPr>
        <w:t>Управлени</w:t>
      </w:r>
      <w:r w:rsidR="00151265">
        <w:rPr>
          <w:rFonts w:ascii="Times New Roman" w:hAnsi="Times New Roman" w:cs="Times New Roman"/>
          <w:b/>
          <w:bCs/>
          <w:sz w:val="28"/>
          <w:szCs w:val="28"/>
        </w:rPr>
        <w:t>и</w:t>
      </w:r>
      <w:r w:rsidR="006B13EE">
        <w:rPr>
          <w:rFonts w:ascii="Times New Roman" w:hAnsi="Times New Roman" w:cs="Times New Roman"/>
          <w:b/>
          <w:bCs/>
          <w:sz w:val="28"/>
          <w:szCs w:val="28"/>
        </w:rPr>
        <w:t xml:space="preserve"> по </w:t>
      </w:r>
      <w:r w:rsidR="00E42084">
        <w:rPr>
          <w:rFonts w:ascii="Times New Roman" w:hAnsi="Times New Roman" w:cs="Times New Roman"/>
          <w:b/>
          <w:bCs/>
          <w:sz w:val="28"/>
          <w:szCs w:val="28"/>
        </w:rPr>
        <w:t>регулированию контрактной системы и закупкам</w:t>
      </w:r>
      <w:r w:rsidR="006B13EE">
        <w:rPr>
          <w:rFonts w:ascii="Times New Roman" w:hAnsi="Times New Roman" w:cs="Times New Roman"/>
          <w:b/>
          <w:bCs/>
          <w:sz w:val="28"/>
          <w:szCs w:val="28"/>
        </w:rPr>
        <w:t xml:space="preserve"> Пензенской области</w:t>
      </w:r>
    </w:p>
    <w:p w:rsidR="00343F52" w:rsidRPr="00343F52" w:rsidRDefault="00343F52" w:rsidP="00343F52">
      <w:pPr>
        <w:autoSpaceDE w:val="0"/>
        <w:autoSpaceDN w:val="0"/>
        <w:adjustRightInd w:val="0"/>
        <w:spacing w:after="0" w:line="240" w:lineRule="auto"/>
        <w:jc w:val="center"/>
        <w:rPr>
          <w:rFonts w:ascii="Times New Roman" w:hAnsi="Times New Roman" w:cs="Times New Roman"/>
          <w:b/>
          <w:bCs/>
          <w:sz w:val="28"/>
          <w:szCs w:val="28"/>
        </w:rPr>
      </w:pPr>
    </w:p>
    <w:p w:rsidR="00343F52" w:rsidRPr="00343F52" w:rsidRDefault="00343F52" w:rsidP="00343F52">
      <w:pPr>
        <w:autoSpaceDE w:val="0"/>
        <w:autoSpaceDN w:val="0"/>
        <w:adjustRightInd w:val="0"/>
        <w:spacing w:after="0" w:line="240" w:lineRule="auto"/>
        <w:ind w:firstLine="540"/>
        <w:jc w:val="both"/>
        <w:outlineLvl w:val="0"/>
        <w:rPr>
          <w:rFonts w:ascii="Arial" w:hAnsi="Arial" w:cs="Arial"/>
          <w:sz w:val="20"/>
          <w:szCs w:val="20"/>
        </w:rPr>
      </w:pPr>
    </w:p>
    <w:p w:rsidR="007559EC" w:rsidRDefault="00151265" w:rsidP="00291A6F">
      <w:pPr>
        <w:autoSpaceDE w:val="0"/>
        <w:autoSpaceDN w:val="0"/>
        <w:adjustRightInd w:val="0"/>
        <w:spacing w:after="0" w:line="240" w:lineRule="auto"/>
        <w:ind w:firstLine="540"/>
        <w:jc w:val="both"/>
        <w:rPr>
          <w:rFonts w:ascii="Times New Roman" w:hAnsi="Times New Roman" w:cs="Times New Roman"/>
          <w:b/>
          <w:sz w:val="28"/>
          <w:szCs w:val="28"/>
        </w:rPr>
      </w:pPr>
      <w:proofErr w:type="gramStart"/>
      <w:r w:rsidRPr="00151265">
        <w:rPr>
          <w:rFonts w:ascii="Times New Roman" w:hAnsi="Times New Roman" w:cs="Times New Roman"/>
          <w:sz w:val="28"/>
          <w:szCs w:val="28"/>
        </w:rPr>
        <w:t xml:space="preserve">В целях исполнения требований Федерального </w:t>
      </w:r>
      <w:hyperlink r:id="rId8" w:history="1">
        <w:r w:rsidRPr="00151265">
          <w:rPr>
            <w:rStyle w:val="a6"/>
            <w:rFonts w:ascii="Times New Roman" w:hAnsi="Times New Roman" w:cs="Times New Roman"/>
            <w:color w:val="auto"/>
            <w:sz w:val="28"/>
            <w:szCs w:val="28"/>
            <w:u w:val="none"/>
          </w:rPr>
          <w:t>закона</w:t>
        </w:r>
      </w:hyperlink>
      <w:r w:rsidRPr="00151265">
        <w:rPr>
          <w:rFonts w:ascii="Times New Roman" w:hAnsi="Times New Roman" w:cs="Times New Roman"/>
          <w:sz w:val="28"/>
          <w:szCs w:val="28"/>
        </w:rPr>
        <w:t xml:space="preserve"> от 27.07.2006 № 152-ФЗ «О персональных данных» (с последующими изменениями), </w:t>
      </w:r>
      <w:hyperlink r:id="rId9" w:history="1">
        <w:r w:rsidRPr="00151265">
          <w:rPr>
            <w:rStyle w:val="a6"/>
            <w:rFonts w:ascii="Times New Roman" w:hAnsi="Times New Roman" w:cs="Times New Roman"/>
            <w:color w:val="auto"/>
            <w:sz w:val="28"/>
            <w:szCs w:val="28"/>
            <w:u w:val="none"/>
          </w:rPr>
          <w:t>постановления</w:t>
        </w:r>
      </w:hyperlink>
      <w:r w:rsidRPr="00151265">
        <w:rPr>
          <w:rFonts w:ascii="Times New Roman" w:hAnsi="Times New Roman" w:cs="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w:t>
      </w:r>
      <w:r>
        <w:rPr>
          <w:rFonts w:ascii="Times New Roman" w:hAnsi="Times New Roman" w:cs="Times New Roman"/>
          <w:sz w:val="28"/>
          <w:szCs w:val="28"/>
        </w:rPr>
        <w:t>»</w:t>
      </w:r>
      <w:r w:rsidRPr="00151265">
        <w:rPr>
          <w:rFonts w:ascii="Times New Roman" w:hAnsi="Times New Roman" w:cs="Times New Roman"/>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Pr>
          <w:rFonts w:ascii="Times New Roman" w:hAnsi="Times New Roman" w:cs="Times New Roman"/>
          <w:sz w:val="28"/>
          <w:szCs w:val="28"/>
        </w:rPr>
        <w:t>»</w:t>
      </w:r>
      <w:r w:rsidR="007559EC" w:rsidRPr="007559EC">
        <w:rPr>
          <w:rFonts w:ascii="Times New Roman" w:hAnsi="Times New Roman" w:cs="Times New Roman"/>
          <w:sz w:val="28"/>
          <w:szCs w:val="28"/>
        </w:rPr>
        <w:t>,</w:t>
      </w:r>
      <w:proofErr w:type="gramEnd"/>
      <w:r w:rsidR="00343F52" w:rsidRPr="00343F52">
        <w:rPr>
          <w:rFonts w:ascii="Times New Roman" w:hAnsi="Times New Roman" w:cs="Times New Roman"/>
          <w:sz w:val="28"/>
          <w:szCs w:val="28"/>
        </w:rPr>
        <w:t xml:space="preserve"> </w:t>
      </w:r>
      <w:r w:rsidR="007559EC" w:rsidRPr="007559EC">
        <w:rPr>
          <w:rFonts w:ascii="Times New Roman" w:hAnsi="Times New Roman" w:cs="Times New Roman"/>
          <w:bCs/>
          <w:sz w:val="28"/>
          <w:szCs w:val="28"/>
        </w:rPr>
        <w:t xml:space="preserve">руководствуясь </w:t>
      </w:r>
      <w:hyperlink r:id="rId10" w:history="1">
        <w:r w:rsidR="007559EC" w:rsidRPr="007559EC">
          <w:rPr>
            <w:rStyle w:val="a6"/>
            <w:rFonts w:ascii="Times New Roman" w:hAnsi="Times New Roman" w:cs="Times New Roman"/>
            <w:bCs/>
            <w:color w:val="auto"/>
            <w:sz w:val="28"/>
            <w:szCs w:val="28"/>
            <w:u w:val="none"/>
          </w:rPr>
          <w:t>Положением</w:t>
        </w:r>
      </w:hyperlink>
      <w:r w:rsidR="007559EC" w:rsidRPr="007559EC">
        <w:rPr>
          <w:rFonts w:ascii="Times New Roman" w:hAnsi="Times New Roman" w:cs="Times New Roman"/>
          <w:bCs/>
          <w:sz w:val="28"/>
          <w:szCs w:val="28"/>
        </w:rPr>
        <w:t xml:space="preserve"> об </w:t>
      </w:r>
      <w:r w:rsidR="007559EC" w:rsidRPr="00291A6F">
        <w:rPr>
          <w:rFonts w:ascii="Times New Roman" w:hAnsi="Times New Roman" w:cs="Times New Roman"/>
          <w:bCs/>
          <w:color w:val="000000" w:themeColor="text1"/>
          <w:sz w:val="28"/>
          <w:szCs w:val="28"/>
        </w:rPr>
        <w:t xml:space="preserve">Управлении по </w:t>
      </w:r>
      <w:r w:rsidR="00E42084" w:rsidRPr="00291A6F">
        <w:rPr>
          <w:rFonts w:ascii="Times New Roman" w:hAnsi="Times New Roman" w:cs="Times New Roman"/>
          <w:bCs/>
          <w:color w:val="000000" w:themeColor="text1"/>
          <w:sz w:val="28"/>
          <w:szCs w:val="28"/>
        </w:rPr>
        <w:t xml:space="preserve">регулированию контрактной системы и закупкам </w:t>
      </w:r>
      <w:r w:rsidR="007559EC" w:rsidRPr="00291A6F">
        <w:rPr>
          <w:rFonts w:ascii="Times New Roman" w:hAnsi="Times New Roman" w:cs="Times New Roman"/>
          <w:bCs/>
          <w:color w:val="000000" w:themeColor="text1"/>
          <w:sz w:val="28"/>
          <w:szCs w:val="28"/>
        </w:rPr>
        <w:t xml:space="preserve"> Пензенской области, утвержденным постановлением Правительства Пензенской области от 0</w:t>
      </w:r>
      <w:r w:rsidR="00E42084" w:rsidRPr="00291A6F">
        <w:rPr>
          <w:rFonts w:ascii="Times New Roman" w:hAnsi="Times New Roman" w:cs="Times New Roman"/>
          <w:bCs/>
          <w:color w:val="000000" w:themeColor="text1"/>
          <w:sz w:val="28"/>
          <w:szCs w:val="28"/>
        </w:rPr>
        <w:t>1</w:t>
      </w:r>
      <w:r w:rsidR="007559EC" w:rsidRPr="00291A6F">
        <w:rPr>
          <w:rFonts w:ascii="Times New Roman" w:hAnsi="Times New Roman" w:cs="Times New Roman"/>
          <w:bCs/>
          <w:color w:val="000000" w:themeColor="text1"/>
          <w:sz w:val="28"/>
          <w:szCs w:val="28"/>
        </w:rPr>
        <w:t>.0</w:t>
      </w:r>
      <w:r w:rsidR="00E42084" w:rsidRPr="00291A6F">
        <w:rPr>
          <w:rFonts w:ascii="Times New Roman" w:hAnsi="Times New Roman" w:cs="Times New Roman"/>
          <w:bCs/>
          <w:color w:val="000000" w:themeColor="text1"/>
          <w:sz w:val="28"/>
          <w:szCs w:val="28"/>
        </w:rPr>
        <w:t>1</w:t>
      </w:r>
      <w:r w:rsidR="007559EC" w:rsidRPr="00291A6F">
        <w:rPr>
          <w:rFonts w:ascii="Times New Roman" w:hAnsi="Times New Roman" w:cs="Times New Roman"/>
          <w:bCs/>
          <w:color w:val="000000" w:themeColor="text1"/>
          <w:sz w:val="28"/>
          <w:szCs w:val="28"/>
        </w:rPr>
        <w:t>.201</w:t>
      </w:r>
      <w:r w:rsidR="00E42084" w:rsidRPr="00291A6F">
        <w:rPr>
          <w:rFonts w:ascii="Times New Roman" w:hAnsi="Times New Roman" w:cs="Times New Roman"/>
          <w:bCs/>
          <w:color w:val="000000" w:themeColor="text1"/>
          <w:sz w:val="28"/>
          <w:szCs w:val="28"/>
        </w:rPr>
        <w:t>4</w:t>
      </w:r>
      <w:r w:rsidR="007559EC" w:rsidRPr="00291A6F">
        <w:rPr>
          <w:rFonts w:ascii="Times New Roman" w:hAnsi="Times New Roman" w:cs="Times New Roman"/>
          <w:bCs/>
          <w:color w:val="000000" w:themeColor="text1"/>
          <w:sz w:val="28"/>
          <w:szCs w:val="28"/>
        </w:rPr>
        <w:t xml:space="preserve"> № </w:t>
      </w:r>
      <w:r w:rsidR="00E42084" w:rsidRPr="00291A6F">
        <w:rPr>
          <w:rFonts w:ascii="Times New Roman" w:hAnsi="Times New Roman" w:cs="Times New Roman"/>
          <w:bCs/>
          <w:color w:val="000000" w:themeColor="text1"/>
          <w:sz w:val="28"/>
          <w:szCs w:val="28"/>
        </w:rPr>
        <w:t>19</w:t>
      </w:r>
      <w:r w:rsidR="007559EC" w:rsidRPr="00291A6F">
        <w:rPr>
          <w:rFonts w:ascii="Times New Roman" w:hAnsi="Times New Roman" w:cs="Times New Roman"/>
          <w:bCs/>
          <w:color w:val="000000" w:themeColor="text1"/>
          <w:sz w:val="28"/>
          <w:szCs w:val="28"/>
        </w:rPr>
        <w:t>-пП</w:t>
      </w:r>
      <w:r w:rsidR="007559EC" w:rsidRPr="00291A6F">
        <w:rPr>
          <w:rFonts w:ascii="Times New Roman" w:hAnsi="Times New Roman" w:cs="Times New Roman"/>
          <w:color w:val="000000" w:themeColor="text1"/>
          <w:sz w:val="28"/>
          <w:szCs w:val="28"/>
        </w:rPr>
        <w:t>,</w:t>
      </w:r>
      <w:r w:rsidR="00291A6F">
        <w:rPr>
          <w:rFonts w:ascii="Times New Roman" w:hAnsi="Times New Roman" w:cs="Times New Roman"/>
          <w:color w:val="000000" w:themeColor="text1"/>
          <w:sz w:val="28"/>
          <w:szCs w:val="28"/>
        </w:rPr>
        <w:t xml:space="preserve"> </w:t>
      </w:r>
      <w:proofErr w:type="gramStart"/>
      <w:r w:rsidR="007559EC">
        <w:rPr>
          <w:rFonts w:ascii="Times New Roman" w:hAnsi="Times New Roman" w:cs="Times New Roman"/>
          <w:b/>
          <w:sz w:val="28"/>
          <w:szCs w:val="28"/>
        </w:rPr>
        <w:t>п</w:t>
      </w:r>
      <w:proofErr w:type="gramEnd"/>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р</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и</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к</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а</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з</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ы</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в</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а</w:t>
      </w:r>
      <w:r w:rsidR="007559EC">
        <w:rPr>
          <w:rFonts w:ascii="Times New Roman" w:hAnsi="Times New Roman" w:cs="Times New Roman"/>
          <w:b/>
          <w:sz w:val="28"/>
          <w:szCs w:val="28"/>
        </w:rPr>
        <w:t xml:space="preserve"> </w:t>
      </w:r>
      <w:r w:rsidR="007559EC" w:rsidRPr="007559EC">
        <w:rPr>
          <w:rFonts w:ascii="Times New Roman" w:hAnsi="Times New Roman" w:cs="Times New Roman"/>
          <w:b/>
          <w:sz w:val="28"/>
          <w:szCs w:val="28"/>
        </w:rPr>
        <w:t>ю:</w:t>
      </w:r>
    </w:p>
    <w:p w:rsidR="00ED7857" w:rsidRPr="007F48FD" w:rsidRDefault="00ED7857" w:rsidP="00ED7857">
      <w:pPr>
        <w:pStyle w:val="a5"/>
        <w:numPr>
          <w:ilvl w:val="0"/>
          <w:numId w:val="5"/>
        </w:numPr>
        <w:spacing w:after="0" w:line="240" w:lineRule="auto"/>
        <w:ind w:left="0" w:firstLine="426"/>
        <w:jc w:val="both"/>
        <w:rPr>
          <w:rFonts w:ascii="Times New Roman" w:hAnsi="Times New Roman" w:cs="Times New Roman"/>
          <w:bCs/>
          <w:sz w:val="28"/>
          <w:szCs w:val="28"/>
        </w:rPr>
      </w:pPr>
      <w:r w:rsidRPr="007F48FD">
        <w:rPr>
          <w:rFonts w:ascii="Times New Roman" w:hAnsi="Times New Roman" w:cs="Times New Roman"/>
          <w:sz w:val="28"/>
          <w:szCs w:val="28"/>
        </w:rPr>
        <w:t xml:space="preserve">Утвердить </w:t>
      </w:r>
      <w:r w:rsidRPr="007F48FD">
        <w:rPr>
          <w:rFonts w:ascii="Times New Roman" w:hAnsi="Times New Roman" w:cs="Times New Roman"/>
          <w:bCs/>
          <w:sz w:val="28"/>
          <w:szCs w:val="28"/>
        </w:rPr>
        <w:t xml:space="preserve">Правила рассмотрения запросов субъектов персональных данных или их представителей в Управлении по </w:t>
      </w:r>
      <w:r>
        <w:rPr>
          <w:rFonts w:ascii="Times New Roman" w:hAnsi="Times New Roman" w:cs="Times New Roman"/>
          <w:bCs/>
          <w:sz w:val="28"/>
          <w:szCs w:val="28"/>
        </w:rPr>
        <w:t xml:space="preserve">регулированию контрактной системы и закупкам </w:t>
      </w:r>
      <w:r w:rsidRPr="007F48FD">
        <w:rPr>
          <w:rFonts w:ascii="Times New Roman" w:hAnsi="Times New Roman" w:cs="Times New Roman"/>
          <w:bCs/>
          <w:sz w:val="28"/>
          <w:szCs w:val="28"/>
        </w:rPr>
        <w:t xml:space="preserve"> Пензенской области.</w:t>
      </w:r>
    </w:p>
    <w:p w:rsidR="00E42084" w:rsidRDefault="00ED7857" w:rsidP="007F48FD">
      <w:pPr>
        <w:pStyle w:val="a5"/>
        <w:numPr>
          <w:ilvl w:val="0"/>
          <w:numId w:val="5"/>
        </w:numPr>
        <w:spacing w:after="0" w:line="240" w:lineRule="auto"/>
        <w:ind w:left="0" w:firstLine="426"/>
        <w:jc w:val="both"/>
        <w:rPr>
          <w:rFonts w:ascii="Times New Roman" w:hAnsi="Times New Roman" w:cs="Times New Roman"/>
          <w:bCs/>
          <w:sz w:val="28"/>
          <w:szCs w:val="28"/>
        </w:rPr>
      </w:pPr>
      <w:r>
        <w:rPr>
          <w:rFonts w:ascii="Times New Roman" w:hAnsi="Times New Roman" w:cs="Times New Roman"/>
          <w:bCs/>
          <w:sz w:val="28"/>
          <w:szCs w:val="28"/>
        </w:rPr>
        <w:t>Признать утратившим силу</w:t>
      </w:r>
      <w:r w:rsidR="00E42084">
        <w:rPr>
          <w:rFonts w:ascii="Times New Roman" w:hAnsi="Times New Roman" w:cs="Times New Roman"/>
          <w:bCs/>
          <w:sz w:val="28"/>
          <w:szCs w:val="28"/>
        </w:rPr>
        <w:t xml:space="preserve"> приказ</w:t>
      </w:r>
      <w:r w:rsidR="00136FB4">
        <w:rPr>
          <w:rFonts w:ascii="Times New Roman" w:hAnsi="Times New Roman" w:cs="Times New Roman"/>
          <w:bCs/>
          <w:sz w:val="28"/>
          <w:szCs w:val="28"/>
        </w:rPr>
        <w:t xml:space="preserve"> Управления</w:t>
      </w:r>
      <w:r w:rsidR="00291A6F">
        <w:rPr>
          <w:rFonts w:ascii="Times New Roman" w:hAnsi="Times New Roman" w:cs="Times New Roman"/>
          <w:bCs/>
          <w:sz w:val="28"/>
          <w:szCs w:val="28"/>
        </w:rPr>
        <w:t xml:space="preserve"> «Об утверждении Правил рассмотрения запросов субъектов персональных данных или их представителей в Управлении по размещению государственного заказа Пензенской области»</w:t>
      </w:r>
      <w:r w:rsidR="00E42084">
        <w:rPr>
          <w:rFonts w:ascii="Times New Roman" w:hAnsi="Times New Roman" w:cs="Times New Roman"/>
          <w:bCs/>
          <w:sz w:val="28"/>
          <w:szCs w:val="28"/>
        </w:rPr>
        <w:t xml:space="preserve"> от 09 октября 2012 №</w:t>
      </w:r>
      <w:r w:rsidR="00291A6F">
        <w:rPr>
          <w:rFonts w:ascii="Times New Roman" w:hAnsi="Times New Roman" w:cs="Times New Roman"/>
          <w:bCs/>
          <w:sz w:val="28"/>
          <w:szCs w:val="28"/>
        </w:rPr>
        <w:t xml:space="preserve"> </w:t>
      </w:r>
      <w:r w:rsidR="00E42084">
        <w:rPr>
          <w:rFonts w:ascii="Times New Roman" w:hAnsi="Times New Roman" w:cs="Times New Roman"/>
          <w:bCs/>
          <w:sz w:val="28"/>
          <w:szCs w:val="28"/>
        </w:rPr>
        <w:t>31.</w:t>
      </w:r>
    </w:p>
    <w:p w:rsidR="00ED7857" w:rsidRPr="00E42084" w:rsidRDefault="00ED7857" w:rsidP="007F48FD">
      <w:pPr>
        <w:pStyle w:val="a5"/>
        <w:numPr>
          <w:ilvl w:val="0"/>
          <w:numId w:val="5"/>
        </w:numPr>
        <w:spacing w:after="0" w:line="240" w:lineRule="auto"/>
        <w:ind w:left="0" w:firstLine="426"/>
        <w:jc w:val="both"/>
        <w:rPr>
          <w:rFonts w:ascii="Times New Roman" w:hAnsi="Times New Roman" w:cs="Times New Roman"/>
          <w:bCs/>
          <w:sz w:val="28"/>
          <w:szCs w:val="28"/>
        </w:rPr>
      </w:pPr>
      <w:r w:rsidRPr="00ED7857">
        <w:rPr>
          <w:rFonts w:ascii="Times New Roman" w:eastAsia="Times New Roman" w:hAnsi="Times New Roman" w:cs="Times New Roman"/>
          <w:sz w:val="28"/>
          <w:szCs w:val="28"/>
          <w:lang w:eastAsia="ru-RU"/>
        </w:rPr>
        <w:t xml:space="preserve">Настоящий приказ опубликовать в </w:t>
      </w:r>
      <w:r w:rsidR="00136FB4">
        <w:rPr>
          <w:rFonts w:ascii="Times New Roman" w:eastAsia="Times New Roman" w:hAnsi="Times New Roman" w:cs="Times New Roman"/>
          <w:sz w:val="28"/>
          <w:szCs w:val="28"/>
          <w:lang w:eastAsia="ru-RU"/>
        </w:rPr>
        <w:t>под</w:t>
      </w:r>
      <w:r w:rsidRPr="00ED7857">
        <w:rPr>
          <w:rFonts w:ascii="Times New Roman" w:eastAsia="Times New Roman" w:hAnsi="Times New Roman" w:cs="Times New Roman"/>
          <w:sz w:val="28"/>
          <w:szCs w:val="28"/>
          <w:lang w:eastAsia="ru-RU"/>
        </w:rPr>
        <w:t>разделе «</w:t>
      </w:r>
      <w:r w:rsidR="00136FB4">
        <w:rPr>
          <w:rFonts w:ascii="Times New Roman" w:eastAsia="Times New Roman" w:hAnsi="Times New Roman" w:cs="Times New Roman"/>
          <w:sz w:val="28"/>
          <w:szCs w:val="28"/>
          <w:lang w:eastAsia="ru-RU"/>
        </w:rPr>
        <w:t>Защита персональных данных</w:t>
      </w:r>
      <w:r w:rsidRPr="00ED7857">
        <w:rPr>
          <w:rFonts w:ascii="Times New Roman" w:eastAsia="Times New Roman" w:hAnsi="Times New Roman" w:cs="Times New Roman"/>
          <w:sz w:val="28"/>
          <w:szCs w:val="28"/>
          <w:lang w:eastAsia="ru-RU"/>
        </w:rPr>
        <w:t>» официального сайта Управления по регулированию контрактной системы и закупкам Пензенской области в информационно-телекоммуникационной сети «Интернет», а также в справочных правовых системах.</w:t>
      </w:r>
    </w:p>
    <w:p w:rsidR="007559EC" w:rsidRPr="00151265" w:rsidRDefault="007559EC" w:rsidP="007F48FD">
      <w:pPr>
        <w:pStyle w:val="a5"/>
        <w:numPr>
          <w:ilvl w:val="0"/>
          <w:numId w:val="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proofErr w:type="gramStart"/>
      <w:r w:rsidRPr="00151265">
        <w:rPr>
          <w:rFonts w:ascii="Times New Roman" w:eastAsia="Times New Roman" w:hAnsi="Times New Roman" w:cs="Times New Roman"/>
          <w:sz w:val="28"/>
          <w:szCs w:val="28"/>
          <w:lang w:eastAsia="ru-RU"/>
        </w:rPr>
        <w:t>Контроль за</w:t>
      </w:r>
      <w:proofErr w:type="gramEnd"/>
      <w:r w:rsidRPr="00151265">
        <w:rPr>
          <w:rFonts w:ascii="Times New Roman" w:eastAsia="Times New Roman" w:hAnsi="Times New Roman" w:cs="Times New Roman"/>
          <w:sz w:val="28"/>
          <w:szCs w:val="28"/>
          <w:lang w:eastAsia="ru-RU"/>
        </w:rPr>
        <w:t xml:space="preserve"> исполнением настоящего приказа оставляю за собой.</w:t>
      </w:r>
    </w:p>
    <w:p w:rsidR="007559EC" w:rsidRPr="0016674F" w:rsidRDefault="007559EC" w:rsidP="007559EC">
      <w:pPr>
        <w:spacing w:after="0" w:line="240" w:lineRule="auto"/>
        <w:jc w:val="both"/>
        <w:rPr>
          <w:rFonts w:ascii="Times New Roman" w:eastAsia="Times New Roman" w:hAnsi="Times New Roman" w:cs="Times New Roman"/>
          <w:sz w:val="28"/>
          <w:szCs w:val="28"/>
          <w:lang w:eastAsia="ru-RU"/>
        </w:rPr>
      </w:pPr>
    </w:p>
    <w:p w:rsidR="007559EC" w:rsidRPr="0016674F" w:rsidRDefault="007559EC" w:rsidP="007559EC">
      <w:pPr>
        <w:spacing w:after="0" w:line="240" w:lineRule="auto"/>
        <w:jc w:val="both"/>
        <w:rPr>
          <w:rFonts w:ascii="Times New Roman" w:eastAsia="Times New Roman" w:hAnsi="Times New Roman" w:cs="Times New Roman"/>
          <w:sz w:val="28"/>
          <w:szCs w:val="28"/>
          <w:lang w:eastAsia="ru-RU"/>
        </w:rPr>
      </w:pPr>
    </w:p>
    <w:p w:rsidR="007559EC" w:rsidRPr="0016674F" w:rsidRDefault="00E42084" w:rsidP="007559EC">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Врио</w:t>
      </w:r>
      <w:proofErr w:type="spellEnd"/>
      <w:r>
        <w:rPr>
          <w:rFonts w:ascii="Times New Roman" w:eastAsia="Times New Roman" w:hAnsi="Times New Roman" w:cs="Times New Roman"/>
          <w:sz w:val="28"/>
          <w:szCs w:val="28"/>
          <w:lang w:eastAsia="ru-RU"/>
        </w:rPr>
        <w:t xml:space="preserve"> н</w:t>
      </w:r>
      <w:r w:rsidR="007559EC" w:rsidRPr="0016674F">
        <w:rPr>
          <w:rFonts w:ascii="Times New Roman" w:eastAsia="Times New Roman" w:hAnsi="Times New Roman" w:cs="Times New Roman"/>
          <w:sz w:val="28"/>
          <w:szCs w:val="28"/>
          <w:lang w:eastAsia="ru-RU"/>
        </w:rPr>
        <w:t>ачальник</w:t>
      </w:r>
      <w:r>
        <w:rPr>
          <w:rFonts w:ascii="Times New Roman" w:eastAsia="Times New Roman" w:hAnsi="Times New Roman" w:cs="Times New Roman"/>
          <w:sz w:val="28"/>
          <w:szCs w:val="28"/>
          <w:lang w:eastAsia="ru-RU"/>
        </w:rPr>
        <w:t>а</w:t>
      </w:r>
      <w:r w:rsidR="007559EC" w:rsidRPr="0016674F">
        <w:rPr>
          <w:rFonts w:ascii="Times New Roman" w:eastAsia="Times New Roman" w:hAnsi="Times New Roman" w:cs="Times New Roman"/>
          <w:sz w:val="28"/>
          <w:szCs w:val="28"/>
          <w:lang w:eastAsia="ru-RU"/>
        </w:rPr>
        <w:t xml:space="preserve"> Управления                </w:t>
      </w:r>
      <w:r w:rsidR="007559EC" w:rsidRPr="0016674F">
        <w:rPr>
          <w:rFonts w:ascii="Times New Roman" w:eastAsia="Times New Roman" w:hAnsi="Times New Roman" w:cs="Times New Roman"/>
          <w:sz w:val="28"/>
          <w:szCs w:val="28"/>
          <w:lang w:eastAsia="ru-RU"/>
        </w:rPr>
        <w:tab/>
        <w:t xml:space="preserve">      </w:t>
      </w:r>
      <w:r w:rsidR="007559EC" w:rsidRPr="0016674F">
        <w:rPr>
          <w:rFonts w:ascii="Times New Roman" w:eastAsia="Times New Roman" w:hAnsi="Times New Roman" w:cs="Times New Roman"/>
          <w:sz w:val="28"/>
          <w:szCs w:val="28"/>
          <w:lang w:eastAsia="ru-RU"/>
        </w:rPr>
        <w:tab/>
        <w:t xml:space="preserve">                  </w:t>
      </w:r>
      <w:r w:rsidR="007559EC">
        <w:rPr>
          <w:rFonts w:ascii="Times New Roman" w:eastAsia="Times New Roman" w:hAnsi="Times New Roman" w:cs="Times New Roman"/>
          <w:sz w:val="28"/>
          <w:szCs w:val="28"/>
          <w:lang w:eastAsia="ru-RU"/>
        </w:rPr>
        <w:t xml:space="preserve">  </w:t>
      </w:r>
      <w:r w:rsidR="007559EC" w:rsidRPr="0016674F">
        <w:rPr>
          <w:rFonts w:ascii="Times New Roman" w:eastAsia="Times New Roman" w:hAnsi="Times New Roman" w:cs="Times New Roman"/>
          <w:sz w:val="28"/>
          <w:szCs w:val="28"/>
          <w:lang w:eastAsia="ru-RU"/>
        </w:rPr>
        <w:t xml:space="preserve">           С. В. Мокроусов</w:t>
      </w:r>
    </w:p>
    <w:p w:rsidR="00343F52" w:rsidRPr="00343F52" w:rsidRDefault="00343F52" w:rsidP="00343F52">
      <w:pPr>
        <w:autoSpaceDE w:val="0"/>
        <w:autoSpaceDN w:val="0"/>
        <w:adjustRightInd w:val="0"/>
        <w:spacing w:after="0" w:line="240" w:lineRule="auto"/>
        <w:jc w:val="right"/>
        <w:outlineLvl w:val="0"/>
        <w:rPr>
          <w:rFonts w:ascii="Times New Roman" w:hAnsi="Times New Roman" w:cs="Times New Roman"/>
          <w:sz w:val="28"/>
          <w:szCs w:val="28"/>
        </w:rPr>
      </w:pPr>
      <w:r w:rsidRPr="00343F52">
        <w:rPr>
          <w:rFonts w:ascii="Times New Roman" w:hAnsi="Times New Roman" w:cs="Times New Roman"/>
          <w:sz w:val="28"/>
          <w:szCs w:val="28"/>
        </w:rPr>
        <w:lastRenderedPageBreak/>
        <w:t>Утвержден</w:t>
      </w:r>
      <w:r w:rsidR="00151265">
        <w:rPr>
          <w:rFonts w:ascii="Times New Roman" w:hAnsi="Times New Roman" w:cs="Times New Roman"/>
          <w:sz w:val="28"/>
          <w:szCs w:val="28"/>
        </w:rPr>
        <w:t>ы</w:t>
      </w:r>
    </w:p>
    <w:p w:rsidR="00343F52" w:rsidRPr="00343F52" w:rsidRDefault="007559EC" w:rsidP="00343F5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Приказом начальника Управления</w:t>
      </w:r>
    </w:p>
    <w:p w:rsidR="00343F52" w:rsidRPr="00343F52" w:rsidRDefault="007559EC" w:rsidP="00343F5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291A6F">
        <w:rPr>
          <w:rFonts w:ascii="Times New Roman" w:hAnsi="Times New Roman" w:cs="Times New Roman"/>
          <w:sz w:val="28"/>
          <w:szCs w:val="28"/>
        </w:rPr>
        <w:t>«</w:t>
      </w:r>
      <w:r w:rsidR="00ED7857">
        <w:rPr>
          <w:rFonts w:ascii="Times New Roman" w:hAnsi="Times New Roman" w:cs="Times New Roman"/>
          <w:sz w:val="28"/>
          <w:szCs w:val="28"/>
        </w:rPr>
        <w:t>27</w:t>
      </w:r>
      <w:r w:rsidR="00291A6F">
        <w:rPr>
          <w:rFonts w:ascii="Times New Roman" w:hAnsi="Times New Roman" w:cs="Times New Roman"/>
          <w:sz w:val="28"/>
          <w:szCs w:val="28"/>
        </w:rPr>
        <w:t xml:space="preserve">» </w:t>
      </w:r>
      <w:r w:rsidR="00ED7857">
        <w:rPr>
          <w:rFonts w:ascii="Times New Roman" w:hAnsi="Times New Roman" w:cs="Times New Roman"/>
          <w:sz w:val="28"/>
          <w:szCs w:val="28"/>
        </w:rPr>
        <w:t>августа</w:t>
      </w:r>
      <w:r w:rsidR="00343F52" w:rsidRPr="00343F52">
        <w:rPr>
          <w:rFonts w:ascii="Times New Roman" w:hAnsi="Times New Roman" w:cs="Times New Roman"/>
          <w:sz w:val="28"/>
          <w:szCs w:val="28"/>
        </w:rPr>
        <w:t xml:space="preserve"> 201</w:t>
      </w:r>
      <w:r w:rsidR="00E42084">
        <w:rPr>
          <w:rFonts w:ascii="Times New Roman" w:hAnsi="Times New Roman" w:cs="Times New Roman"/>
          <w:sz w:val="28"/>
          <w:szCs w:val="28"/>
        </w:rPr>
        <w:t>5</w:t>
      </w:r>
      <w:r w:rsidR="00343F52" w:rsidRPr="00343F52">
        <w:rPr>
          <w:rFonts w:ascii="Times New Roman" w:hAnsi="Times New Roman" w:cs="Times New Roman"/>
          <w:sz w:val="28"/>
          <w:szCs w:val="28"/>
        </w:rPr>
        <w:t xml:space="preserve"> г. </w:t>
      </w:r>
      <w:r>
        <w:rPr>
          <w:rFonts w:ascii="Times New Roman" w:hAnsi="Times New Roman" w:cs="Times New Roman"/>
          <w:sz w:val="28"/>
          <w:szCs w:val="28"/>
        </w:rPr>
        <w:t xml:space="preserve">№ </w:t>
      </w:r>
      <w:r w:rsidR="00ED7857">
        <w:rPr>
          <w:rFonts w:ascii="Times New Roman" w:hAnsi="Times New Roman" w:cs="Times New Roman"/>
          <w:sz w:val="28"/>
          <w:szCs w:val="28"/>
        </w:rPr>
        <w:t>32</w:t>
      </w:r>
    </w:p>
    <w:p w:rsidR="00343F52" w:rsidRPr="00343F52" w:rsidRDefault="00343F52" w:rsidP="00343F52">
      <w:pPr>
        <w:autoSpaceDE w:val="0"/>
        <w:autoSpaceDN w:val="0"/>
        <w:adjustRightInd w:val="0"/>
        <w:spacing w:after="0" w:line="240" w:lineRule="auto"/>
        <w:jc w:val="right"/>
        <w:rPr>
          <w:rFonts w:ascii="Times New Roman" w:hAnsi="Times New Roman" w:cs="Times New Roman"/>
          <w:sz w:val="28"/>
          <w:szCs w:val="28"/>
        </w:rPr>
      </w:pPr>
    </w:p>
    <w:p w:rsidR="00151265" w:rsidRDefault="00151265" w:rsidP="006B13EE">
      <w:pPr>
        <w:autoSpaceDE w:val="0"/>
        <w:autoSpaceDN w:val="0"/>
        <w:adjustRightInd w:val="0"/>
        <w:spacing w:after="0" w:line="240" w:lineRule="auto"/>
        <w:jc w:val="center"/>
        <w:rPr>
          <w:rFonts w:ascii="Times New Roman" w:hAnsi="Times New Roman" w:cs="Times New Roman"/>
          <w:b/>
          <w:bCs/>
          <w:sz w:val="28"/>
          <w:szCs w:val="28"/>
        </w:rPr>
      </w:pPr>
      <w:r w:rsidRPr="00151265">
        <w:rPr>
          <w:rFonts w:ascii="Times New Roman" w:hAnsi="Times New Roman" w:cs="Times New Roman"/>
          <w:b/>
          <w:bCs/>
          <w:sz w:val="28"/>
          <w:szCs w:val="28"/>
        </w:rPr>
        <w:t xml:space="preserve">Правила </w:t>
      </w:r>
    </w:p>
    <w:p w:rsidR="00343F52" w:rsidRDefault="00081949" w:rsidP="006B13EE">
      <w:pPr>
        <w:autoSpaceDE w:val="0"/>
        <w:autoSpaceDN w:val="0"/>
        <w:adjustRightInd w:val="0"/>
        <w:spacing w:after="0" w:line="240" w:lineRule="auto"/>
        <w:jc w:val="center"/>
        <w:rPr>
          <w:rFonts w:ascii="Times New Roman" w:hAnsi="Times New Roman" w:cs="Times New Roman"/>
          <w:b/>
          <w:bCs/>
          <w:sz w:val="28"/>
          <w:szCs w:val="28"/>
        </w:rPr>
      </w:pPr>
      <w:r w:rsidRPr="00081949">
        <w:rPr>
          <w:rFonts w:ascii="Times New Roman" w:hAnsi="Times New Roman" w:cs="Times New Roman"/>
          <w:b/>
          <w:bCs/>
          <w:sz w:val="28"/>
          <w:szCs w:val="28"/>
        </w:rPr>
        <w:t xml:space="preserve">рассмотрения запросов субъектов персональных данных или их представителей в Управлении по </w:t>
      </w:r>
      <w:r w:rsidR="00E42084">
        <w:rPr>
          <w:rFonts w:ascii="Times New Roman" w:hAnsi="Times New Roman" w:cs="Times New Roman"/>
          <w:b/>
          <w:bCs/>
          <w:sz w:val="28"/>
          <w:szCs w:val="28"/>
        </w:rPr>
        <w:t>регулированию контрактной системы и закупкам</w:t>
      </w:r>
      <w:r w:rsidRPr="00081949">
        <w:rPr>
          <w:rFonts w:ascii="Times New Roman" w:hAnsi="Times New Roman" w:cs="Times New Roman"/>
          <w:b/>
          <w:bCs/>
          <w:sz w:val="28"/>
          <w:szCs w:val="28"/>
        </w:rPr>
        <w:t xml:space="preserve"> Пензенской области</w:t>
      </w:r>
    </w:p>
    <w:p w:rsidR="00151265" w:rsidRPr="00343F52" w:rsidRDefault="00151265" w:rsidP="006B13EE">
      <w:pPr>
        <w:autoSpaceDE w:val="0"/>
        <w:autoSpaceDN w:val="0"/>
        <w:adjustRightInd w:val="0"/>
        <w:spacing w:after="0" w:line="240" w:lineRule="auto"/>
        <w:jc w:val="center"/>
        <w:rPr>
          <w:rFonts w:ascii="Times New Roman" w:hAnsi="Times New Roman" w:cs="Times New Roman"/>
          <w:sz w:val="28"/>
          <w:szCs w:val="28"/>
        </w:rPr>
      </w:pPr>
    </w:p>
    <w:p w:rsidR="00081949" w:rsidRPr="00081949" w:rsidRDefault="00343F52" w:rsidP="00081949">
      <w:pPr>
        <w:autoSpaceDE w:val="0"/>
        <w:autoSpaceDN w:val="0"/>
        <w:adjustRightInd w:val="0"/>
        <w:spacing w:after="0" w:line="240" w:lineRule="auto"/>
        <w:ind w:firstLine="540"/>
        <w:jc w:val="both"/>
        <w:rPr>
          <w:rFonts w:ascii="Times New Roman" w:hAnsi="Times New Roman" w:cs="Times New Roman"/>
          <w:sz w:val="28"/>
          <w:szCs w:val="28"/>
        </w:rPr>
      </w:pPr>
      <w:r w:rsidRPr="00343F52">
        <w:rPr>
          <w:rFonts w:ascii="Times New Roman" w:hAnsi="Times New Roman" w:cs="Times New Roman"/>
          <w:sz w:val="28"/>
          <w:szCs w:val="28"/>
        </w:rPr>
        <w:t xml:space="preserve">1. </w:t>
      </w:r>
      <w:r w:rsidR="00081949" w:rsidRPr="00081949">
        <w:rPr>
          <w:rFonts w:ascii="Times New Roman" w:hAnsi="Times New Roman" w:cs="Times New Roman"/>
          <w:sz w:val="28"/>
          <w:szCs w:val="28"/>
        </w:rPr>
        <w:t xml:space="preserve">Правилами рассмотрения запросов субъектов персональных данных или их представителей в Управлении по </w:t>
      </w:r>
      <w:r w:rsidR="00E42084">
        <w:rPr>
          <w:rFonts w:ascii="Times New Roman" w:hAnsi="Times New Roman" w:cs="Times New Roman"/>
          <w:sz w:val="28"/>
          <w:szCs w:val="28"/>
        </w:rPr>
        <w:t>регулированию контрактной системы и закупкам</w:t>
      </w:r>
      <w:r w:rsidR="00081949" w:rsidRPr="00081949">
        <w:rPr>
          <w:rFonts w:ascii="Times New Roman" w:hAnsi="Times New Roman" w:cs="Times New Roman"/>
          <w:sz w:val="28"/>
          <w:szCs w:val="28"/>
        </w:rPr>
        <w:t xml:space="preserve"> Пензенской области (далее - Правила) определяется порядок рассмотрения запросов субъектов персональных данных или их представителей (далее - запросы).</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 </w:t>
      </w:r>
      <w:proofErr w:type="gramStart"/>
      <w:r w:rsidRPr="00081949">
        <w:rPr>
          <w:rFonts w:ascii="Times New Roman" w:hAnsi="Times New Roman" w:cs="Times New Roman"/>
          <w:sz w:val="28"/>
          <w:szCs w:val="28"/>
        </w:rPr>
        <w:t xml:space="preserve">Настоящие Правила разработаны в соответствии с Федеральным </w:t>
      </w:r>
      <w:hyperlink r:id="rId11" w:history="1">
        <w:r w:rsidRPr="00081949">
          <w:rPr>
            <w:rStyle w:val="a6"/>
            <w:rFonts w:ascii="Times New Roman" w:hAnsi="Times New Roman" w:cs="Times New Roman"/>
            <w:color w:val="auto"/>
            <w:sz w:val="28"/>
            <w:szCs w:val="28"/>
            <w:u w:val="none"/>
          </w:rPr>
          <w:t>законом</w:t>
        </w:r>
      </w:hyperlink>
      <w:r w:rsidRPr="00081949">
        <w:rPr>
          <w:rFonts w:ascii="Times New Roman" w:hAnsi="Times New Roman" w:cs="Times New Roman"/>
          <w:sz w:val="28"/>
          <w:szCs w:val="28"/>
        </w:rPr>
        <w:t xml:space="preserve">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Федеральным </w:t>
      </w:r>
      <w:hyperlink r:id="rId12" w:history="1">
        <w:r w:rsidRPr="00081949">
          <w:rPr>
            <w:rStyle w:val="a6"/>
            <w:rFonts w:ascii="Times New Roman" w:hAnsi="Times New Roman" w:cs="Times New Roman"/>
            <w:color w:val="auto"/>
            <w:sz w:val="28"/>
            <w:szCs w:val="28"/>
            <w:u w:val="none"/>
          </w:rPr>
          <w:t>законом</w:t>
        </w:r>
      </w:hyperlink>
      <w:r w:rsidRPr="00081949">
        <w:rPr>
          <w:rFonts w:ascii="Times New Roman" w:hAnsi="Times New Roman" w:cs="Times New Roman"/>
          <w:sz w:val="28"/>
          <w:szCs w:val="28"/>
        </w:rPr>
        <w:t xml:space="preserve"> от 02.05.2006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59-ФЗ </w:t>
      </w:r>
      <w:r w:rsidR="00291A6F">
        <w:rPr>
          <w:rFonts w:ascii="Times New Roman" w:hAnsi="Times New Roman" w:cs="Times New Roman"/>
          <w:sz w:val="28"/>
          <w:szCs w:val="28"/>
        </w:rPr>
        <w:t>«</w:t>
      </w:r>
      <w:r w:rsidRPr="00081949">
        <w:rPr>
          <w:rFonts w:ascii="Times New Roman" w:hAnsi="Times New Roman" w:cs="Times New Roman"/>
          <w:sz w:val="28"/>
          <w:szCs w:val="28"/>
        </w:rPr>
        <w:t>О порядке рассмотрения обращений граждан Российской Федерации</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Федеральным </w:t>
      </w:r>
      <w:hyperlink r:id="rId13" w:history="1">
        <w:r w:rsidRPr="00081949">
          <w:rPr>
            <w:rStyle w:val="a6"/>
            <w:rFonts w:ascii="Times New Roman" w:hAnsi="Times New Roman" w:cs="Times New Roman"/>
            <w:color w:val="auto"/>
            <w:sz w:val="28"/>
            <w:szCs w:val="28"/>
            <w:u w:val="none"/>
          </w:rPr>
          <w:t>законом</w:t>
        </w:r>
      </w:hyperlink>
      <w:r w:rsidRPr="00081949">
        <w:rPr>
          <w:rFonts w:ascii="Times New Roman" w:hAnsi="Times New Roman" w:cs="Times New Roman"/>
          <w:sz w:val="28"/>
          <w:szCs w:val="28"/>
        </w:rPr>
        <w:t xml:space="preserve"> от 27.07.2004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79-ФЗ </w:t>
      </w:r>
      <w:r w:rsidR="00291A6F">
        <w:rPr>
          <w:rFonts w:ascii="Times New Roman" w:hAnsi="Times New Roman" w:cs="Times New Roman"/>
          <w:sz w:val="28"/>
          <w:szCs w:val="28"/>
        </w:rPr>
        <w:t>«</w:t>
      </w:r>
      <w:r w:rsidRPr="00081949">
        <w:rPr>
          <w:rFonts w:ascii="Times New Roman" w:hAnsi="Times New Roman" w:cs="Times New Roman"/>
          <w:sz w:val="28"/>
          <w:szCs w:val="28"/>
        </w:rPr>
        <w:t>О государственной гражданской службе Российской Федерации</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Трудовым </w:t>
      </w:r>
      <w:hyperlink r:id="rId14" w:history="1">
        <w:r w:rsidRPr="00081949">
          <w:rPr>
            <w:rStyle w:val="a6"/>
            <w:rFonts w:ascii="Times New Roman" w:hAnsi="Times New Roman" w:cs="Times New Roman"/>
            <w:color w:val="auto"/>
            <w:sz w:val="28"/>
            <w:szCs w:val="28"/>
            <w:u w:val="none"/>
          </w:rPr>
          <w:t>кодексом</w:t>
        </w:r>
      </w:hyperlink>
      <w:r w:rsidRPr="00081949">
        <w:rPr>
          <w:rFonts w:ascii="Times New Roman" w:hAnsi="Times New Roman" w:cs="Times New Roman"/>
          <w:sz w:val="28"/>
          <w:szCs w:val="28"/>
        </w:rPr>
        <w:t xml:space="preserve"> Российской Федерации, </w:t>
      </w:r>
      <w:hyperlink r:id="rId15" w:history="1">
        <w:r w:rsidRPr="00081949">
          <w:rPr>
            <w:rStyle w:val="a6"/>
            <w:rFonts w:ascii="Times New Roman" w:hAnsi="Times New Roman" w:cs="Times New Roman"/>
            <w:color w:val="auto"/>
            <w:sz w:val="28"/>
            <w:szCs w:val="28"/>
            <w:u w:val="none"/>
          </w:rPr>
          <w:t>постановлением</w:t>
        </w:r>
      </w:hyperlink>
      <w:r w:rsidRPr="00081949">
        <w:rPr>
          <w:rFonts w:ascii="Times New Roman" w:hAnsi="Times New Roman" w:cs="Times New Roman"/>
          <w:sz w:val="28"/>
          <w:szCs w:val="28"/>
        </w:rPr>
        <w:t xml:space="preserve"> Правительства Российской Федерации от 15.09.2008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687 </w:t>
      </w:r>
      <w:r w:rsidR="00291A6F">
        <w:rPr>
          <w:rFonts w:ascii="Times New Roman" w:hAnsi="Times New Roman" w:cs="Times New Roman"/>
          <w:sz w:val="28"/>
          <w:szCs w:val="28"/>
        </w:rPr>
        <w:t>«</w:t>
      </w:r>
      <w:r w:rsidRPr="00081949">
        <w:rPr>
          <w:rFonts w:ascii="Times New Roman" w:hAnsi="Times New Roman" w:cs="Times New Roman"/>
          <w:sz w:val="28"/>
          <w:szCs w:val="28"/>
        </w:rPr>
        <w:t>Об утверждении Положения</w:t>
      </w:r>
      <w:proofErr w:type="gramEnd"/>
      <w:r w:rsidRPr="00081949">
        <w:rPr>
          <w:rFonts w:ascii="Times New Roman" w:hAnsi="Times New Roman" w:cs="Times New Roman"/>
          <w:sz w:val="28"/>
          <w:szCs w:val="28"/>
        </w:rPr>
        <w:t xml:space="preserve"> </w:t>
      </w:r>
      <w:proofErr w:type="gramStart"/>
      <w:r w:rsidRPr="00081949">
        <w:rPr>
          <w:rFonts w:ascii="Times New Roman" w:hAnsi="Times New Roman" w:cs="Times New Roman"/>
          <w:sz w:val="28"/>
          <w:szCs w:val="28"/>
        </w:rPr>
        <w:t>об особенностях обработки персональных данных, осуществляемой без использования средств автоматизации</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w:t>
      </w:r>
      <w:hyperlink r:id="rId16" w:history="1">
        <w:r w:rsidRPr="00081949">
          <w:rPr>
            <w:rStyle w:val="a6"/>
            <w:rFonts w:ascii="Times New Roman" w:hAnsi="Times New Roman" w:cs="Times New Roman"/>
            <w:color w:val="auto"/>
            <w:sz w:val="28"/>
            <w:szCs w:val="28"/>
            <w:u w:val="none"/>
          </w:rPr>
          <w:t>постановлением</w:t>
        </w:r>
      </w:hyperlink>
      <w:r w:rsidRPr="00081949">
        <w:rPr>
          <w:rFonts w:ascii="Times New Roman" w:hAnsi="Times New Roman" w:cs="Times New Roman"/>
          <w:sz w:val="28"/>
          <w:szCs w:val="28"/>
        </w:rPr>
        <w:t xml:space="preserve"> Правительства Российской Федерации от 21.03.2012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211 </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Об утверждении перечня мер, направленных на обеспечение выполнения обязанностей, предусмотренных Федеральным законом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291A6F">
        <w:rPr>
          <w:rFonts w:ascii="Times New Roman" w:hAnsi="Times New Roman" w:cs="Times New Roman"/>
          <w:sz w:val="28"/>
          <w:szCs w:val="28"/>
        </w:rPr>
        <w:t>»</w:t>
      </w:r>
      <w:r w:rsidR="00E42084">
        <w:rPr>
          <w:rFonts w:ascii="Times New Roman" w:hAnsi="Times New Roman" w:cs="Times New Roman"/>
          <w:sz w:val="28"/>
          <w:szCs w:val="28"/>
        </w:rPr>
        <w:t xml:space="preserve">, </w:t>
      </w:r>
      <w:r w:rsidR="00E42084" w:rsidRPr="00291A6F">
        <w:rPr>
          <w:rFonts w:ascii="Times New Roman" w:hAnsi="Times New Roman" w:cs="Times New Roman"/>
          <w:color w:val="000000" w:themeColor="text1"/>
          <w:sz w:val="28"/>
          <w:szCs w:val="28"/>
        </w:rPr>
        <w:t>постановлением Правительства Российской Федерации от 01.11.2012г. № 1119 «Об утверждении требований к защите</w:t>
      </w:r>
      <w:proofErr w:type="gramEnd"/>
      <w:r w:rsidR="00E42084" w:rsidRPr="00291A6F">
        <w:rPr>
          <w:rFonts w:ascii="Times New Roman" w:hAnsi="Times New Roman" w:cs="Times New Roman"/>
          <w:color w:val="000000" w:themeColor="text1"/>
          <w:sz w:val="28"/>
          <w:szCs w:val="28"/>
        </w:rPr>
        <w:t xml:space="preserve"> персональных данных при их обработке в информационных системах персональных данных»</w:t>
      </w:r>
      <w:r w:rsidRPr="00291A6F">
        <w:rPr>
          <w:rFonts w:ascii="Times New Roman" w:hAnsi="Times New Roman" w:cs="Times New Roman"/>
          <w:color w:val="000000" w:themeColor="text1"/>
          <w:sz w:val="28"/>
          <w:szCs w:val="28"/>
        </w:rPr>
        <w:t xml:space="preserve"> </w:t>
      </w:r>
      <w:r w:rsidRPr="00081949">
        <w:rPr>
          <w:rFonts w:ascii="Times New Roman" w:hAnsi="Times New Roman" w:cs="Times New Roman"/>
          <w:sz w:val="28"/>
          <w:szCs w:val="28"/>
        </w:rPr>
        <w:t>и другими нормативными правовыми актами.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3. </w:t>
      </w:r>
      <w:proofErr w:type="gramStart"/>
      <w:r w:rsidRPr="00081949">
        <w:rPr>
          <w:rFonts w:ascii="Times New Roman" w:hAnsi="Times New Roman" w:cs="Times New Roman"/>
          <w:sz w:val="28"/>
          <w:szCs w:val="28"/>
        </w:rPr>
        <w:t>Субъект персональных данных имеет право на получение информации, касающейся обработки его персональных данных (</w:t>
      </w:r>
      <w:hyperlink r:id="rId17" w:history="1">
        <w:r w:rsidRPr="00081949">
          <w:rPr>
            <w:rStyle w:val="a6"/>
            <w:rFonts w:ascii="Times New Roman" w:hAnsi="Times New Roman" w:cs="Times New Roman"/>
            <w:color w:val="auto"/>
            <w:sz w:val="28"/>
            <w:szCs w:val="28"/>
            <w:u w:val="none"/>
          </w:rPr>
          <w:t>часть 7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в том числе содержащей:</w:t>
      </w:r>
      <w:proofErr w:type="gramEnd"/>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подтверждение факта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по </w:t>
      </w:r>
      <w:r w:rsidR="00E42084">
        <w:rPr>
          <w:rFonts w:ascii="Times New Roman" w:hAnsi="Times New Roman" w:cs="Times New Roman"/>
          <w:sz w:val="28"/>
          <w:szCs w:val="28"/>
        </w:rPr>
        <w:t>регулированию контрактной системы и закупкам</w:t>
      </w:r>
      <w:r w:rsidRPr="00081949">
        <w:rPr>
          <w:rFonts w:ascii="Times New Roman" w:hAnsi="Times New Roman" w:cs="Times New Roman"/>
          <w:sz w:val="28"/>
          <w:szCs w:val="28"/>
        </w:rPr>
        <w:t xml:space="preserve"> Пензенской области (далее - </w:t>
      </w:r>
      <w:r>
        <w:rPr>
          <w:rFonts w:ascii="Times New Roman" w:hAnsi="Times New Roman" w:cs="Times New Roman"/>
          <w:sz w:val="28"/>
          <w:szCs w:val="28"/>
        </w:rPr>
        <w:t>Управление</w:t>
      </w:r>
      <w:r w:rsidRPr="00081949">
        <w:rPr>
          <w:rFonts w:ascii="Times New Roman" w:hAnsi="Times New Roman" w:cs="Times New Roman"/>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правовые основания и цели обработки персональных данных;</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цели и применяемые способы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наименование и местонахождение </w:t>
      </w:r>
      <w:r>
        <w:rPr>
          <w:rFonts w:ascii="Times New Roman" w:hAnsi="Times New Roman" w:cs="Times New Roman"/>
          <w:sz w:val="28"/>
          <w:szCs w:val="28"/>
        </w:rPr>
        <w:t>Управления</w:t>
      </w:r>
      <w:r w:rsidRPr="00081949">
        <w:rPr>
          <w:rFonts w:ascii="Times New Roman" w:hAnsi="Times New Roman" w:cs="Times New Roman"/>
          <w:sz w:val="28"/>
          <w:szCs w:val="28"/>
        </w:rPr>
        <w:t xml:space="preserve">, сведения о лицах (за исключением работников </w:t>
      </w:r>
      <w:r>
        <w:rPr>
          <w:rFonts w:ascii="Times New Roman" w:hAnsi="Times New Roman" w:cs="Times New Roman"/>
          <w:sz w:val="28"/>
          <w:szCs w:val="28"/>
        </w:rPr>
        <w:t>Управления</w:t>
      </w:r>
      <w:r w:rsidRPr="00081949">
        <w:rPr>
          <w:rFonts w:ascii="Times New Roman" w:hAnsi="Times New Roman" w:cs="Times New Roman"/>
          <w:sz w:val="28"/>
          <w:szCs w:val="28"/>
        </w:rPr>
        <w:t xml:space="preserve">), которые имеют доступ к персональным </w:t>
      </w:r>
      <w:r w:rsidRPr="00081949">
        <w:rPr>
          <w:rFonts w:ascii="Times New Roman" w:hAnsi="Times New Roman" w:cs="Times New Roman"/>
          <w:sz w:val="28"/>
          <w:szCs w:val="28"/>
        </w:rPr>
        <w:lastRenderedPageBreak/>
        <w:t xml:space="preserve">данным или которым могут быть раскрыты персональные данные на основании договора с </w:t>
      </w:r>
      <w:r>
        <w:rPr>
          <w:rFonts w:ascii="Times New Roman" w:hAnsi="Times New Roman" w:cs="Times New Roman"/>
          <w:sz w:val="28"/>
          <w:szCs w:val="28"/>
        </w:rPr>
        <w:t>Управлением</w:t>
      </w:r>
      <w:r w:rsidRPr="00081949">
        <w:rPr>
          <w:rFonts w:ascii="Times New Roman" w:hAnsi="Times New Roman" w:cs="Times New Roman"/>
          <w:sz w:val="28"/>
          <w:szCs w:val="28"/>
        </w:rPr>
        <w:t xml:space="preserve"> или на основании федерального </w:t>
      </w:r>
      <w:hyperlink r:id="rId18" w:history="1">
        <w:r w:rsidRPr="00E42084">
          <w:rPr>
            <w:rStyle w:val="a6"/>
            <w:rFonts w:ascii="Times New Roman" w:hAnsi="Times New Roman" w:cs="Times New Roman"/>
            <w:color w:val="000000" w:themeColor="text1"/>
            <w:sz w:val="28"/>
            <w:szCs w:val="28"/>
            <w:u w:val="none"/>
          </w:rPr>
          <w:t>закона</w:t>
        </w:r>
      </w:hyperlink>
      <w:r w:rsidRPr="00E42084">
        <w:rPr>
          <w:rFonts w:ascii="Times New Roman" w:hAnsi="Times New Roman" w:cs="Times New Roman"/>
          <w:color w:val="000000" w:themeColor="text1"/>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w:t>
      </w:r>
      <w:hyperlink r:id="rId19" w:history="1">
        <w:r w:rsidRPr="00E42084">
          <w:rPr>
            <w:rStyle w:val="a6"/>
            <w:rFonts w:ascii="Times New Roman" w:hAnsi="Times New Roman" w:cs="Times New Roman"/>
            <w:color w:val="000000" w:themeColor="text1"/>
            <w:sz w:val="28"/>
            <w:szCs w:val="28"/>
            <w:u w:val="none"/>
          </w:rPr>
          <w:t>законом</w:t>
        </w:r>
      </w:hyperlink>
      <w:r w:rsidRPr="00E42084">
        <w:rPr>
          <w:rFonts w:ascii="Times New Roman" w:hAnsi="Times New Roman" w:cs="Times New Roman"/>
          <w:color w:val="000000" w:themeColor="text1"/>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сроки обработки персональных данных, в том числе сроки их хранения;</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порядок осуществления субъектом персональных данных прав, предусмотренных Федеральным </w:t>
      </w:r>
      <w:hyperlink r:id="rId20" w:history="1">
        <w:r w:rsidRPr="00E42084">
          <w:rPr>
            <w:rStyle w:val="a6"/>
            <w:rFonts w:ascii="Times New Roman" w:hAnsi="Times New Roman" w:cs="Times New Roman"/>
            <w:color w:val="000000" w:themeColor="text1"/>
            <w:sz w:val="28"/>
            <w:szCs w:val="28"/>
            <w:u w:val="none"/>
          </w:rPr>
          <w:t>законом</w:t>
        </w:r>
      </w:hyperlink>
      <w:r w:rsidRPr="00081949">
        <w:rPr>
          <w:rFonts w:ascii="Times New Roman" w:hAnsi="Times New Roman" w:cs="Times New Roman"/>
          <w:sz w:val="28"/>
          <w:szCs w:val="28"/>
        </w:rPr>
        <w:t xml:space="preserve">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информацию </w:t>
      </w:r>
      <w:proofErr w:type="gramStart"/>
      <w:r w:rsidRPr="00081949">
        <w:rPr>
          <w:rFonts w:ascii="Times New Roman" w:hAnsi="Times New Roman" w:cs="Times New Roman"/>
          <w:sz w:val="28"/>
          <w:szCs w:val="28"/>
        </w:rPr>
        <w:t>об</w:t>
      </w:r>
      <w:proofErr w:type="gramEnd"/>
      <w:r w:rsidRPr="00081949">
        <w:rPr>
          <w:rFonts w:ascii="Times New Roman" w:hAnsi="Times New Roman" w:cs="Times New Roman"/>
          <w:sz w:val="28"/>
          <w:szCs w:val="28"/>
        </w:rPr>
        <w:t xml:space="preserve"> </w:t>
      </w:r>
      <w:proofErr w:type="gramStart"/>
      <w:r w:rsidRPr="00081949">
        <w:rPr>
          <w:rFonts w:ascii="Times New Roman" w:hAnsi="Times New Roman" w:cs="Times New Roman"/>
          <w:sz w:val="28"/>
          <w:szCs w:val="28"/>
        </w:rPr>
        <w:t>осуществленной</w:t>
      </w:r>
      <w:proofErr w:type="gramEnd"/>
      <w:r w:rsidRPr="00081949">
        <w:rPr>
          <w:rFonts w:ascii="Times New Roman" w:hAnsi="Times New Roman" w:cs="Times New Roman"/>
          <w:sz w:val="28"/>
          <w:szCs w:val="28"/>
        </w:rPr>
        <w:t xml:space="preserve"> или о предполагаемой трансграничной передаче данных;</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наименование или фамилию, имя, отчество и адрес лица, осуществляющего обработку персональных данных по поручению </w:t>
      </w:r>
      <w:r>
        <w:rPr>
          <w:rFonts w:ascii="Times New Roman" w:hAnsi="Times New Roman" w:cs="Times New Roman"/>
          <w:sz w:val="28"/>
          <w:szCs w:val="28"/>
        </w:rPr>
        <w:t>Управления</w:t>
      </w:r>
      <w:r w:rsidRPr="00081949">
        <w:rPr>
          <w:rFonts w:ascii="Times New Roman" w:hAnsi="Times New Roman" w:cs="Times New Roman"/>
          <w:sz w:val="28"/>
          <w:szCs w:val="28"/>
        </w:rPr>
        <w:t>, если обработка поручена или будет поручена такому лицу;</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иные сведения, предусмотренные Федеральным </w:t>
      </w:r>
      <w:hyperlink r:id="rId21" w:history="1">
        <w:r w:rsidRPr="00E42084">
          <w:rPr>
            <w:rStyle w:val="a6"/>
            <w:rFonts w:ascii="Times New Roman" w:hAnsi="Times New Roman" w:cs="Times New Roman"/>
            <w:color w:val="000000" w:themeColor="text1"/>
            <w:sz w:val="28"/>
            <w:szCs w:val="28"/>
            <w:u w:val="none"/>
          </w:rPr>
          <w:t>законом</w:t>
        </w:r>
      </w:hyperlink>
      <w:r w:rsidRPr="00081949">
        <w:rPr>
          <w:rFonts w:ascii="Times New Roman" w:hAnsi="Times New Roman" w:cs="Times New Roman"/>
          <w:sz w:val="28"/>
          <w:szCs w:val="28"/>
        </w:rPr>
        <w:t xml:space="preserve">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или другими федеральными законами.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4. Право субъекта персональных данных на доступ к его персональным данным может быть ограничено в соответствии с </w:t>
      </w:r>
      <w:hyperlink r:id="rId22" w:history="1">
        <w:r w:rsidRPr="00E42084">
          <w:rPr>
            <w:rStyle w:val="a6"/>
            <w:rFonts w:ascii="Times New Roman" w:hAnsi="Times New Roman" w:cs="Times New Roman"/>
            <w:color w:val="000000" w:themeColor="text1"/>
            <w:sz w:val="28"/>
            <w:szCs w:val="28"/>
            <w:u w:val="none"/>
          </w:rPr>
          <w:t>частью 8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5. Субъект персональных данных вправе требовать от </w:t>
      </w:r>
      <w:r>
        <w:rPr>
          <w:rFonts w:ascii="Times New Roman" w:hAnsi="Times New Roman" w:cs="Times New Roman"/>
          <w:sz w:val="28"/>
          <w:szCs w:val="28"/>
        </w:rPr>
        <w:t>Управления</w:t>
      </w:r>
      <w:r w:rsidRPr="00081949">
        <w:rPr>
          <w:rFonts w:ascii="Times New Roman" w:hAnsi="Times New Roman" w:cs="Times New Roman"/>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6. </w:t>
      </w:r>
      <w:proofErr w:type="gramStart"/>
      <w:r w:rsidRPr="00081949">
        <w:rPr>
          <w:rFonts w:ascii="Times New Roman" w:hAnsi="Times New Roman" w:cs="Times New Roman"/>
          <w:sz w:val="28"/>
          <w:szCs w:val="28"/>
        </w:rPr>
        <w:t xml:space="preserve">Сведения, указанные в </w:t>
      </w:r>
      <w:hyperlink r:id="rId23" w:history="1">
        <w:r w:rsidRPr="00FC009C">
          <w:rPr>
            <w:rStyle w:val="a6"/>
            <w:rFonts w:ascii="Times New Roman" w:hAnsi="Times New Roman" w:cs="Times New Roman"/>
            <w:color w:val="000000" w:themeColor="text1"/>
            <w:sz w:val="28"/>
            <w:szCs w:val="28"/>
            <w:u w:val="none"/>
          </w:rPr>
          <w:t>части 7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должны быть предоставлены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roofErr w:type="gramEnd"/>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7. Сведения, указанные в </w:t>
      </w:r>
      <w:hyperlink r:id="rId24" w:history="1">
        <w:r w:rsidRPr="00FC009C">
          <w:rPr>
            <w:rStyle w:val="a6"/>
            <w:rFonts w:ascii="Times New Roman" w:hAnsi="Times New Roman" w:cs="Times New Roman"/>
            <w:color w:val="000000" w:themeColor="text1"/>
            <w:sz w:val="28"/>
            <w:szCs w:val="28"/>
            <w:u w:val="none"/>
          </w:rPr>
          <w:t>части 7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предоставляются </w:t>
      </w:r>
      <w:r>
        <w:rPr>
          <w:rFonts w:ascii="Times New Roman" w:hAnsi="Times New Roman" w:cs="Times New Roman"/>
          <w:sz w:val="28"/>
          <w:szCs w:val="28"/>
        </w:rPr>
        <w:t>Управлением</w:t>
      </w:r>
      <w:r w:rsidRPr="00081949">
        <w:rPr>
          <w:rFonts w:ascii="Times New Roman" w:hAnsi="Times New Roman" w:cs="Times New Roman"/>
          <w:sz w:val="28"/>
          <w:szCs w:val="28"/>
        </w:rPr>
        <w:t xml:space="preserve"> субъекту персональных данных или его представителю при его обращении либо при получении запроса от субъекта персональных данных или его представителя.</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8. </w:t>
      </w:r>
      <w:proofErr w:type="gramStart"/>
      <w:r w:rsidRPr="00081949">
        <w:rPr>
          <w:rFonts w:ascii="Times New Roman" w:hAnsi="Times New Roman" w:cs="Times New Roman"/>
          <w:sz w:val="28"/>
          <w:szCs w:val="28"/>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Pr>
          <w:rFonts w:ascii="Times New Roman" w:hAnsi="Times New Roman" w:cs="Times New Roman"/>
          <w:sz w:val="28"/>
          <w:szCs w:val="28"/>
        </w:rPr>
        <w:t>Управлением</w:t>
      </w:r>
      <w:r w:rsidRPr="00081949">
        <w:rPr>
          <w:rFonts w:ascii="Times New Roman" w:hAnsi="Times New Roman" w:cs="Times New Roman"/>
          <w:sz w:val="28"/>
          <w:szCs w:val="28"/>
        </w:rPr>
        <w:t xml:space="preserve">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Pr>
          <w:rFonts w:ascii="Times New Roman" w:hAnsi="Times New Roman" w:cs="Times New Roman"/>
          <w:sz w:val="28"/>
          <w:szCs w:val="28"/>
        </w:rPr>
        <w:t>Управлением</w:t>
      </w:r>
      <w:r w:rsidRPr="00081949">
        <w:rPr>
          <w:rFonts w:ascii="Times New Roman" w:hAnsi="Times New Roman" w:cs="Times New Roman"/>
          <w:sz w:val="28"/>
          <w:szCs w:val="28"/>
        </w:rPr>
        <w:t>, подпись субъекта персональных данных</w:t>
      </w:r>
      <w:proofErr w:type="gramEnd"/>
      <w:r w:rsidRPr="00081949">
        <w:rPr>
          <w:rFonts w:ascii="Times New Roman" w:hAnsi="Times New Roman" w:cs="Times New Roman"/>
          <w:sz w:val="28"/>
          <w:szCs w:val="28"/>
        </w:rPr>
        <w:t xml:space="preserve"> или его представителя. Запрос может быть направлен в форме электронного </w:t>
      </w:r>
      <w:r w:rsidRPr="00081949">
        <w:rPr>
          <w:rFonts w:ascii="Times New Roman" w:hAnsi="Times New Roman" w:cs="Times New Roman"/>
          <w:sz w:val="28"/>
          <w:szCs w:val="28"/>
        </w:rPr>
        <w:lastRenderedPageBreak/>
        <w:t>документа и подписан электронной подписью в соответствии с законодательством Российской Федерации.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9. Все поступившие запросы регистрируются в день их поступления. На запросе проставляется штамп, в котором указывается входящий номер и дата регистрации. Запрос прочитывается, проверяется на повторность, при необходимости сверяется с находящейся в архиве предыдущей перепиской.</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81949">
        <w:rPr>
          <w:rFonts w:ascii="Times New Roman" w:hAnsi="Times New Roman" w:cs="Times New Roman"/>
          <w:sz w:val="28"/>
          <w:szCs w:val="28"/>
        </w:rPr>
        <w:t>В случае если сведения, указанные в</w:t>
      </w:r>
      <w:r w:rsidRPr="00FC009C">
        <w:rPr>
          <w:rFonts w:ascii="Times New Roman" w:hAnsi="Times New Roman" w:cs="Times New Roman"/>
          <w:color w:val="000000" w:themeColor="text1"/>
          <w:sz w:val="28"/>
          <w:szCs w:val="28"/>
        </w:rPr>
        <w:t xml:space="preserve"> </w:t>
      </w:r>
      <w:hyperlink r:id="rId25" w:history="1">
        <w:r w:rsidRPr="00FC009C">
          <w:rPr>
            <w:rStyle w:val="a6"/>
            <w:rFonts w:ascii="Times New Roman" w:hAnsi="Times New Roman" w:cs="Times New Roman"/>
            <w:color w:val="000000" w:themeColor="text1"/>
            <w:sz w:val="28"/>
            <w:szCs w:val="28"/>
            <w:u w:val="none"/>
          </w:rPr>
          <w:t>части 7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Pr>
          <w:rFonts w:ascii="Times New Roman" w:hAnsi="Times New Roman" w:cs="Times New Roman"/>
          <w:sz w:val="28"/>
          <w:szCs w:val="28"/>
        </w:rPr>
        <w:t>Управление</w:t>
      </w:r>
      <w:r w:rsidRPr="00081949">
        <w:rPr>
          <w:rFonts w:ascii="Times New Roman" w:hAnsi="Times New Roman" w:cs="Times New Roman"/>
          <w:sz w:val="28"/>
          <w:szCs w:val="28"/>
        </w:rPr>
        <w:t xml:space="preserve"> или направить повторный запрос в целях получения сведений, указанных в </w:t>
      </w:r>
      <w:hyperlink r:id="rId26" w:history="1">
        <w:r w:rsidRPr="00FC009C">
          <w:rPr>
            <w:rStyle w:val="a6"/>
            <w:rFonts w:ascii="Times New Roman" w:hAnsi="Times New Roman" w:cs="Times New Roman"/>
            <w:color w:val="000000" w:themeColor="text1"/>
            <w:sz w:val="28"/>
            <w:szCs w:val="28"/>
            <w:u w:val="none"/>
          </w:rPr>
          <w:t>части 7 статьи 14</w:t>
        </w:r>
      </w:hyperlink>
      <w:r w:rsidRPr="00081949">
        <w:rPr>
          <w:rFonts w:ascii="Times New Roman" w:hAnsi="Times New Roman" w:cs="Times New Roman"/>
          <w:sz w:val="28"/>
          <w:szCs w:val="28"/>
        </w:rPr>
        <w:t xml:space="preserve"> Федерального закона</w:t>
      </w:r>
      <w:proofErr w:type="gramEnd"/>
      <w:r w:rsidRPr="00081949">
        <w:rPr>
          <w:rFonts w:ascii="Times New Roman" w:hAnsi="Times New Roman" w:cs="Times New Roman"/>
          <w:sz w:val="28"/>
          <w:szCs w:val="28"/>
        </w:rPr>
        <w:t xml:space="preserve"> </w:t>
      </w:r>
      <w:proofErr w:type="gramStart"/>
      <w:r w:rsidRPr="00081949">
        <w:rPr>
          <w:rFonts w:ascii="Times New Roman" w:hAnsi="Times New Roman" w:cs="Times New Roman"/>
          <w:sz w:val="28"/>
          <w:szCs w:val="28"/>
        </w:rPr>
        <w:t xml:space="preserve">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и ознакомления с такими персональными данными не ранее чем через тридцать календарных дней после первоначального обращения или направления первоначального запроса, если более короткий срок не установлен </w:t>
      </w:r>
      <w:r w:rsidRPr="00FC009C">
        <w:rPr>
          <w:rFonts w:ascii="Times New Roman" w:hAnsi="Times New Roman" w:cs="Times New Roman"/>
          <w:color w:val="000000" w:themeColor="text1"/>
          <w:sz w:val="28"/>
          <w:szCs w:val="28"/>
        </w:rPr>
        <w:t xml:space="preserve">федеральным </w:t>
      </w:r>
      <w:hyperlink r:id="rId27" w:history="1">
        <w:r w:rsidRPr="00FC009C">
          <w:rPr>
            <w:rStyle w:val="a6"/>
            <w:rFonts w:ascii="Times New Roman" w:hAnsi="Times New Roman" w:cs="Times New Roman"/>
            <w:color w:val="000000" w:themeColor="text1"/>
            <w:sz w:val="28"/>
            <w:szCs w:val="28"/>
            <w:u w:val="none"/>
          </w:rPr>
          <w:t>законом</w:t>
        </w:r>
      </w:hyperlink>
      <w:r w:rsidRPr="00FC009C">
        <w:rPr>
          <w:rFonts w:ascii="Times New Roman" w:hAnsi="Times New Roman" w:cs="Times New Roman"/>
          <w:color w:val="000000" w:themeColor="text1"/>
          <w:sz w:val="28"/>
          <w:szCs w:val="28"/>
        </w:rPr>
        <w:t xml:space="preserve">, </w:t>
      </w:r>
      <w:r w:rsidRPr="00081949">
        <w:rPr>
          <w:rFonts w:ascii="Times New Roman" w:hAnsi="Times New Roman" w:cs="Times New Roman"/>
          <w:sz w:val="28"/>
          <w:szCs w:val="28"/>
        </w:rPr>
        <w:t>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roofErr w:type="gramEnd"/>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81949">
        <w:rPr>
          <w:rFonts w:ascii="Times New Roman" w:hAnsi="Times New Roman" w:cs="Times New Roman"/>
          <w:sz w:val="28"/>
          <w:szCs w:val="28"/>
        </w:rPr>
        <w:t xml:space="preserve">Субъект персональных данных вправе обратиться повторно в </w:t>
      </w:r>
      <w:r>
        <w:rPr>
          <w:rFonts w:ascii="Times New Roman" w:hAnsi="Times New Roman" w:cs="Times New Roman"/>
          <w:sz w:val="28"/>
          <w:szCs w:val="28"/>
        </w:rPr>
        <w:t>Управление</w:t>
      </w:r>
      <w:r w:rsidRPr="00081949">
        <w:rPr>
          <w:rFonts w:ascii="Times New Roman" w:hAnsi="Times New Roman" w:cs="Times New Roman"/>
          <w:sz w:val="28"/>
          <w:szCs w:val="28"/>
        </w:rPr>
        <w:t xml:space="preserve"> или направить повторный запрос в целях получения сведений, указанных в </w:t>
      </w:r>
      <w:hyperlink r:id="rId28" w:history="1">
        <w:r w:rsidRPr="00FC009C">
          <w:rPr>
            <w:rStyle w:val="a6"/>
            <w:rFonts w:ascii="Times New Roman" w:hAnsi="Times New Roman" w:cs="Times New Roman"/>
            <w:color w:val="000000" w:themeColor="text1"/>
            <w:sz w:val="28"/>
            <w:szCs w:val="28"/>
            <w:u w:val="none"/>
          </w:rPr>
          <w:t>части 7 статьи 14</w:t>
        </w:r>
      </w:hyperlink>
      <w:r w:rsidRPr="00FC009C">
        <w:rPr>
          <w:rFonts w:ascii="Times New Roman" w:hAnsi="Times New Roman" w:cs="Times New Roman"/>
          <w:color w:val="000000" w:themeColor="text1"/>
          <w:sz w:val="28"/>
          <w:szCs w:val="28"/>
        </w:rPr>
        <w:t xml:space="preserve"> </w:t>
      </w:r>
      <w:r w:rsidRPr="00081949">
        <w:rPr>
          <w:rFonts w:ascii="Times New Roman" w:hAnsi="Times New Roman" w:cs="Times New Roman"/>
          <w:sz w:val="28"/>
          <w:szCs w:val="28"/>
        </w:rPr>
        <w:t xml:space="preserve">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а также в целях ознакомления с обрабатываемыми персональными данными до истечения срока, указанного в настоящем пункте, в случае если такие сведения и (или) обрабатываемые персональные данные не</w:t>
      </w:r>
      <w:proofErr w:type="gramEnd"/>
      <w:r w:rsidRPr="00081949">
        <w:rPr>
          <w:rFonts w:ascii="Times New Roman" w:hAnsi="Times New Roman" w:cs="Times New Roman"/>
          <w:sz w:val="28"/>
          <w:szCs w:val="28"/>
        </w:rPr>
        <w:t xml:space="preserve"> были предоставлены ему для ознакомления в полном объеме по 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10. </w:t>
      </w:r>
      <w:r>
        <w:rPr>
          <w:rFonts w:ascii="Times New Roman" w:hAnsi="Times New Roman" w:cs="Times New Roman"/>
          <w:sz w:val="28"/>
          <w:szCs w:val="28"/>
        </w:rPr>
        <w:t xml:space="preserve">Управление </w:t>
      </w:r>
      <w:r w:rsidRPr="00081949">
        <w:rPr>
          <w:rFonts w:ascii="Times New Roman" w:hAnsi="Times New Roman" w:cs="Times New Roman"/>
          <w:sz w:val="28"/>
          <w:szCs w:val="28"/>
        </w:rPr>
        <w:t xml:space="preserve"> вправе отказать субъекту персональных данных в выполнении повторного запроса, не соответствующего условиям, предусмотренным </w:t>
      </w:r>
      <w:hyperlink r:id="rId29" w:history="1">
        <w:r w:rsidRPr="00FC009C">
          <w:rPr>
            <w:rStyle w:val="a6"/>
            <w:rFonts w:ascii="Times New Roman" w:hAnsi="Times New Roman" w:cs="Times New Roman"/>
            <w:color w:val="000000" w:themeColor="text1"/>
            <w:sz w:val="28"/>
            <w:szCs w:val="28"/>
            <w:u w:val="none"/>
          </w:rPr>
          <w:t>частями 4</w:t>
        </w:r>
      </w:hyperlink>
      <w:r w:rsidRPr="00FC009C">
        <w:rPr>
          <w:rFonts w:ascii="Times New Roman" w:hAnsi="Times New Roman" w:cs="Times New Roman"/>
          <w:color w:val="000000" w:themeColor="text1"/>
          <w:sz w:val="28"/>
          <w:szCs w:val="28"/>
        </w:rPr>
        <w:t xml:space="preserve"> и </w:t>
      </w:r>
      <w:hyperlink r:id="rId30" w:history="1">
        <w:r w:rsidRPr="00FC009C">
          <w:rPr>
            <w:rStyle w:val="a6"/>
            <w:rFonts w:ascii="Times New Roman" w:hAnsi="Times New Roman" w:cs="Times New Roman"/>
            <w:color w:val="000000" w:themeColor="text1"/>
            <w:sz w:val="28"/>
            <w:szCs w:val="28"/>
            <w:u w:val="none"/>
          </w:rPr>
          <w:t>5 статьи 14</w:t>
        </w:r>
      </w:hyperlink>
      <w:r w:rsidRPr="00081949">
        <w:rPr>
          <w:rFonts w:ascii="Times New Roman" w:hAnsi="Times New Roman" w:cs="Times New Roman"/>
          <w:sz w:val="28"/>
          <w:szCs w:val="28"/>
        </w:rPr>
        <w:t xml:space="preserve"> 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(с последующими изменениями). Такой отказ должен быть мотивированным.</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11. Прошедшие регистрацию запросы в тот же день докладываются </w:t>
      </w:r>
      <w:r>
        <w:rPr>
          <w:rFonts w:ascii="Times New Roman" w:hAnsi="Times New Roman" w:cs="Times New Roman"/>
          <w:sz w:val="28"/>
          <w:szCs w:val="28"/>
        </w:rPr>
        <w:t>начальнику Управления</w:t>
      </w:r>
      <w:r w:rsidRPr="00081949">
        <w:rPr>
          <w:rFonts w:ascii="Times New Roman" w:hAnsi="Times New Roman" w:cs="Times New Roman"/>
          <w:sz w:val="28"/>
          <w:szCs w:val="28"/>
        </w:rPr>
        <w:t xml:space="preserve"> либо лицу, его заменяющему, который определяет порядок и сроки их рассмотрения, дает по каждому из них письменное указание исполнителям.</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12. </w:t>
      </w:r>
      <w:r>
        <w:rPr>
          <w:rFonts w:ascii="Times New Roman" w:hAnsi="Times New Roman" w:cs="Times New Roman"/>
          <w:sz w:val="28"/>
          <w:szCs w:val="28"/>
        </w:rPr>
        <w:t>Л</w:t>
      </w:r>
      <w:r w:rsidRPr="00081949">
        <w:rPr>
          <w:rFonts w:ascii="Times New Roman" w:hAnsi="Times New Roman" w:cs="Times New Roman"/>
          <w:sz w:val="28"/>
          <w:szCs w:val="28"/>
        </w:rPr>
        <w:t xml:space="preserve">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при рассмотрении и разрешении запросов обязаны:</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 внимательно разобраться в их существе, в случае необходимости истребовать дополнительные материалы или направить сотрудников на места для проверки фактов, изложенных в запросах, принять другие меры для объективного разрешения поставленных заявителями вопросов, выявления и устранения причин </w:t>
      </w:r>
      <w:r w:rsidRPr="00081949">
        <w:rPr>
          <w:rFonts w:ascii="Times New Roman" w:hAnsi="Times New Roman" w:cs="Times New Roman"/>
          <w:sz w:val="28"/>
          <w:szCs w:val="28"/>
        </w:rPr>
        <w:lastRenderedPageBreak/>
        <w:t>и условий, порождающих факты нарушения законодательства о персональных данных;</w:t>
      </w:r>
    </w:p>
    <w:p w:rsid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принять по ним законные, обоснованные и мотивированные решения и обеспечивать своевременное и качественное их исполнение;</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81949">
        <w:rPr>
          <w:rFonts w:ascii="Times New Roman" w:hAnsi="Times New Roman" w:cs="Times New Roman"/>
          <w:sz w:val="28"/>
          <w:szCs w:val="28"/>
        </w:rPr>
        <w:t>сообщить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 разъяснить также порядок обжалования принятого решения.</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13. </w:t>
      </w:r>
      <w:proofErr w:type="gramStart"/>
      <w:r>
        <w:rPr>
          <w:rFonts w:ascii="Times New Roman" w:hAnsi="Times New Roman" w:cs="Times New Roman"/>
          <w:sz w:val="28"/>
          <w:szCs w:val="28"/>
        </w:rPr>
        <w:t>Управление</w:t>
      </w:r>
      <w:r w:rsidRPr="00081949">
        <w:rPr>
          <w:rFonts w:ascii="Times New Roman" w:hAnsi="Times New Roman" w:cs="Times New Roman"/>
          <w:sz w:val="28"/>
          <w:szCs w:val="28"/>
        </w:rPr>
        <w:t xml:space="preserve"> обязано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календарных дней с даты получения запроса субъекта персональных данных или его представителя.</w:t>
      </w:r>
      <w:proofErr w:type="gramEnd"/>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14. </w:t>
      </w:r>
      <w:proofErr w:type="gramStart"/>
      <w:r w:rsidRPr="00081949">
        <w:rPr>
          <w:rFonts w:ascii="Times New Roman" w:hAnsi="Times New Roman" w:cs="Times New Roman"/>
          <w:sz w:val="28"/>
          <w:szCs w:val="28"/>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должностное лицо,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обязано дать в письменной форме мотивированный ответ, содержащий ссылку на положение </w:t>
      </w:r>
      <w:hyperlink r:id="rId31" w:history="1">
        <w:r w:rsidRPr="00FC009C">
          <w:rPr>
            <w:rStyle w:val="a6"/>
            <w:rFonts w:ascii="Times New Roman" w:hAnsi="Times New Roman" w:cs="Times New Roman"/>
            <w:color w:val="000000" w:themeColor="text1"/>
            <w:sz w:val="28"/>
            <w:szCs w:val="28"/>
            <w:u w:val="none"/>
          </w:rPr>
          <w:t>части 8</w:t>
        </w:r>
        <w:proofErr w:type="gramEnd"/>
        <w:r w:rsidRPr="00FC009C">
          <w:rPr>
            <w:rStyle w:val="a6"/>
            <w:rFonts w:ascii="Times New Roman" w:hAnsi="Times New Roman" w:cs="Times New Roman"/>
            <w:color w:val="000000" w:themeColor="text1"/>
            <w:sz w:val="28"/>
            <w:szCs w:val="28"/>
            <w:u w:val="none"/>
          </w:rPr>
          <w:t xml:space="preserve"> статьи 14</w:t>
        </w:r>
      </w:hyperlink>
      <w:r w:rsidRPr="00FC009C">
        <w:rPr>
          <w:rFonts w:ascii="Times New Roman" w:hAnsi="Times New Roman" w:cs="Times New Roman"/>
          <w:color w:val="000000" w:themeColor="text1"/>
          <w:sz w:val="28"/>
          <w:szCs w:val="28"/>
        </w:rPr>
        <w:t xml:space="preserve"> </w:t>
      </w:r>
      <w:r w:rsidRPr="00081949">
        <w:rPr>
          <w:rFonts w:ascii="Times New Roman" w:hAnsi="Times New Roman" w:cs="Times New Roman"/>
          <w:sz w:val="28"/>
          <w:szCs w:val="28"/>
        </w:rPr>
        <w:t xml:space="preserve">Федерального закона от 27.07.2006 </w:t>
      </w:r>
      <w:r w:rsidR="00ED7857">
        <w:rPr>
          <w:rFonts w:ascii="Times New Roman" w:hAnsi="Times New Roman" w:cs="Times New Roman"/>
          <w:sz w:val="28"/>
          <w:szCs w:val="28"/>
        </w:rPr>
        <w:t>№</w:t>
      </w:r>
      <w:r w:rsidRPr="00081949">
        <w:rPr>
          <w:rFonts w:ascii="Times New Roman" w:hAnsi="Times New Roman" w:cs="Times New Roman"/>
          <w:sz w:val="28"/>
          <w:szCs w:val="28"/>
        </w:rPr>
        <w:t xml:space="preserve"> 152-ФЗ </w:t>
      </w:r>
      <w:r w:rsidR="00291A6F">
        <w:rPr>
          <w:rFonts w:ascii="Times New Roman" w:hAnsi="Times New Roman" w:cs="Times New Roman"/>
          <w:sz w:val="28"/>
          <w:szCs w:val="28"/>
        </w:rPr>
        <w:t>«</w:t>
      </w:r>
      <w:r w:rsidRPr="00081949">
        <w:rPr>
          <w:rFonts w:ascii="Times New Roman" w:hAnsi="Times New Roman" w:cs="Times New Roman"/>
          <w:sz w:val="28"/>
          <w:szCs w:val="28"/>
        </w:rPr>
        <w:t>О персональных данных</w:t>
      </w:r>
      <w:r w:rsidR="00291A6F">
        <w:rPr>
          <w:rFonts w:ascii="Times New Roman" w:hAnsi="Times New Roman" w:cs="Times New Roman"/>
          <w:sz w:val="28"/>
          <w:szCs w:val="28"/>
        </w:rPr>
        <w:t>»</w:t>
      </w:r>
      <w:r w:rsidRPr="00081949">
        <w:rPr>
          <w:rFonts w:ascii="Times New Roman" w:hAnsi="Times New Roman" w:cs="Times New Roman"/>
          <w:sz w:val="28"/>
          <w:szCs w:val="28"/>
        </w:rPr>
        <w:t xml:space="preserve"> </w:t>
      </w:r>
      <w:r w:rsidR="00ED7857">
        <w:rPr>
          <w:rFonts w:ascii="Times New Roman" w:hAnsi="Times New Roman" w:cs="Times New Roman"/>
          <w:sz w:val="28"/>
          <w:szCs w:val="28"/>
        </w:rPr>
        <w:t xml:space="preserve">              </w:t>
      </w:r>
      <w:r w:rsidRPr="00081949">
        <w:rPr>
          <w:rFonts w:ascii="Times New Roman" w:hAnsi="Times New Roman" w:cs="Times New Roman"/>
          <w:sz w:val="28"/>
          <w:szCs w:val="28"/>
        </w:rPr>
        <w:t xml:space="preserve">(с последующими изменениями)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Pr="00081949">
        <w:rPr>
          <w:rFonts w:ascii="Times New Roman" w:hAnsi="Times New Roman" w:cs="Times New Roman"/>
          <w:sz w:val="28"/>
          <w:szCs w:val="28"/>
        </w:rPr>
        <w:t>с даты получения</w:t>
      </w:r>
      <w:proofErr w:type="gramEnd"/>
      <w:r w:rsidRPr="00081949">
        <w:rPr>
          <w:rFonts w:ascii="Times New Roman" w:hAnsi="Times New Roman" w:cs="Times New Roman"/>
          <w:sz w:val="28"/>
          <w:szCs w:val="28"/>
        </w:rPr>
        <w:t xml:space="preserve"> запроса субъекта персональных данных или его представителя.</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15. </w:t>
      </w:r>
      <w:r>
        <w:rPr>
          <w:rFonts w:ascii="Times New Roman" w:hAnsi="Times New Roman" w:cs="Times New Roman"/>
          <w:sz w:val="28"/>
          <w:szCs w:val="28"/>
        </w:rPr>
        <w:t xml:space="preserve">Управление </w:t>
      </w:r>
      <w:r w:rsidRPr="00081949">
        <w:rPr>
          <w:rFonts w:ascii="Times New Roman" w:hAnsi="Times New Roman" w:cs="Times New Roman"/>
          <w:sz w:val="28"/>
          <w:szCs w:val="28"/>
        </w:rPr>
        <w:t>обязано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16. </w:t>
      </w:r>
      <w:proofErr w:type="gramStart"/>
      <w:r w:rsidRPr="00081949">
        <w:rPr>
          <w:rFonts w:ascii="Times New Roman" w:hAnsi="Times New Roman" w:cs="Times New Roman"/>
          <w:sz w:val="28"/>
          <w:szCs w:val="28"/>
        </w:rPr>
        <w:t xml:space="preserve">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должностное лицо,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обязано проконтролировать внесение необходимых изменений должностными лицами, указанными в Перечне должностей государственных гражданских служащих Пензенской области, замещающих должности государственной гражданской службы Пензенской области в</w:t>
      </w:r>
      <w:proofErr w:type="gramEnd"/>
      <w:r w:rsidRPr="00081949">
        <w:rPr>
          <w:rFonts w:ascii="Times New Roman" w:hAnsi="Times New Roman" w:cs="Times New Roman"/>
          <w:sz w:val="28"/>
          <w:szCs w:val="28"/>
        </w:rPr>
        <w:t xml:space="preserve"> </w:t>
      </w:r>
      <w:proofErr w:type="gramStart"/>
      <w:r>
        <w:rPr>
          <w:rFonts w:ascii="Times New Roman" w:hAnsi="Times New Roman" w:cs="Times New Roman"/>
          <w:sz w:val="28"/>
          <w:szCs w:val="28"/>
        </w:rPr>
        <w:t>Управлении</w:t>
      </w:r>
      <w:proofErr w:type="gramEnd"/>
      <w:r w:rsidRPr="00081949">
        <w:rPr>
          <w:rFonts w:ascii="Times New Roman" w:hAnsi="Times New Roman" w:cs="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утвержденном </w:t>
      </w:r>
      <w:r>
        <w:rPr>
          <w:rFonts w:ascii="Times New Roman" w:hAnsi="Times New Roman" w:cs="Times New Roman"/>
          <w:sz w:val="28"/>
          <w:szCs w:val="28"/>
        </w:rPr>
        <w:t>приказом начальника Управления</w:t>
      </w:r>
      <w:r w:rsidRPr="00081949">
        <w:rPr>
          <w:rFonts w:ascii="Times New Roman" w:hAnsi="Times New Roman" w:cs="Times New Roman"/>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17. </w:t>
      </w:r>
      <w:proofErr w:type="gramStart"/>
      <w:r w:rsidRPr="00081949">
        <w:rPr>
          <w:rFonts w:ascii="Times New Roman" w:hAnsi="Times New Roman" w:cs="Times New Roman"/>
          <w:sz w:val="28"/>
          <w:szCs w:val="28"/>
        </w:rPr>
        <w:t xml:space="preserve">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должностное лицо, ответственное за организацию обработки персональных </w:t>
      </w:r>
      <w:r w:rsidRPr="00081949">
        <w:rPr>
          <w:rFonts w:ascii="Times New Roman" w:hAnsi="Times New Roman" w:cs="Times New Roman"/>
          <w:sz w:val="28"/>
          <w:szCs w:val="28"/>
        </w:rPr>
        <w:lastRenderedPageBreak/>
        <w:t xml:space="preserve">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обязано проконтролировать уничтожение таких персональных данных должностными лицами, указанными в Перечне должностей государственных гражданских служащих Пензенской области</w:t>
      </w:r>
      <w:proofErr w:type="gramEnd"/>
      <w:r w:rsidRPr="00081949">
        <w:rPr>
          <w:rFonts w:ascii="Times New Roman" w:hAnsi="Times New Roman" w:cs="Times New Roman"/>
          <w:sz w:val="28"/>
          <w:szCs w:val="28"/>
        </w:rPr>
        <w:t xml:space="preserve">, замещающих должности государственной гражданской службы Пензенской области в </w:t>
      </w:r>
      <w:r>
        <w:rPr>
          <w:rFonts w:ascii="Times New Roman" w:hAnsi="Times New Roman" w:cs="Times New Roman"/>
          <w:sz w:val="28"/>
          <w:szCs w:val="28"/>
        </w:rPr>
        <w:t>Управлении</w:t>
      </w:r>
      <w:r w:rsidRPr="00081949">
        <w:rPr>
          <w:rFonts w:ascii="Times New Roman" w:hAnsi="Times New Roman" w:cs="Times New Roman"/>
          <w:sz w:val="28"/>
          <w:szCs w:val="28"/>
        </w:rPr>
        <w:t>, замещение которых предусматривает осуществление обработки персональных данных либо осуществление доступа к персональным данным.</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18. </w:t>
      </w:r>
      <w:r>
        <w:rPr>
          <w:rFonts w:ascii="Times New Roman" w:hAnsi="Times New Roman" w:cs="Times New Roman"/>
          <w:sz w:val="28"/>
          <w:szCs w:val="28"/>
        </w:rPr>
        <w:t>Управление</w:t>
      </w:r>
      <w:r w:rsidRPr="00081949">
        <w:rPr>
          <w:rFonts w:ascii="Times New Roman" w:hAnsi="Times New Roman" w:cs="Times New Roman"/>
          <w:sz w:val="28"/>
          <w:szCs w:val="28"/>
        </w:rPr>
        <w:t xml:space="preserve"> обязано уведомить субъекта персональных данных или его представителя о внесенных изменениях и предпринятых мерах и принять меры для уведомления третьих лиц, которым персональные данные этого субъекта были переданы.</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19. </w:t>
      </w:r>
      <w:proofErr w:type="gramStart"/>
      <w:r w:rsidRPr="00081949">
        <w:rPr>
          <w:rFonts w:ascii="Times New Roman" w:hAnsi="Times New Roman" w:cs="Times New Roman"/>
          <w:sz w:val="28"/>
          <w:szCs w:val="28"/>
        </w:rPr>
        <w:t xml:space="preserve">В случае выявления неправомерной обработки персональных данных при обращении субъекта персональных данных или его представителя, либо по их запросу, должностное лицо,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обязано проконтролировать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roofErr w:type="gramEnd"/>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20. </w:t>
      </w:r>
      <w:proofErr w:type="gramStart"/>
      <w:r w:rsidRPr="00081949">
        <w:rPr>
          <w:rFonts w:ascii="Times New Roman" w:hAnsi="Times New Roman" w:cs="Times New Roman"/>
          <w:sz w:val="28"/>
          <w:szCs w:val="28"/>
        </w:rPr>
        <w:t xml:space="preserve">В случае выявления неточных персональных данных при обращении субъекта персональных данных или его представителя, либо по их запросу, должностное лицо,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обязано проконтролировать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w:t>
      </w:r>
      <w:proofErr w:type="gramEnd"/>
      <w:r w:rsidRPr="00081949">
        <w:rPr>
          <w:rFonts w:ascii="Times New Roman" w:hAnsi="Times New Roman" w:cs="Times New Roman"/>
          <w:sz w:val="28"/>
          <w:szCs w:val="28"/>
        </w:rPr>
        <w:t xml:space="preserve"> субъекта персональных данных или третьих лиц.</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21. </w:t>
      </w:r>
      <w:proofErr w:type="gramStart"/>
      <w:r w:rsidRPr="00081949">
        <w:rPr>
          <w:rFonts w:ascii="Times New Roman" w:hAnsi="Times New Roman" w:cs="Times New Roman"/>
          <w:sz w:val="28"/>
          <w:szCs w:val="28"/>
        </w:rPr>
        <w:t xml:space="preserve">В случае подтверждения факта неточности персональных данных должностное лицо, ответственное за организацию обработки персональных данных в </w:t>
      </w:r>
      <w:r>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обязано проконтролировать уточнение персональных данных должностными лицами, указанными в Перечне должностей государственных гражданских служащих Пензенской области, замещающих должности государственной гражданской службы Пензенской области в </w:t>
      </w:r>
      <w:r w:rsidR="00116C79" w:rsidRPr="00116C79">
        <w:rPr>
          <w:rFonts w:ascii="Times New Roman" w:hAnsi="Times New Roman" w:cs="Times New Roman"/>
          <w:sz w:val="28"/>
          <w:szCs w:val="28"/>
        </w:rPr>
        <w:t>Управлении</w:t>
      </w:r>
      <w:r w:rsidRPr="00081949">
        <w:rPr>
          <w:rFonts w:ascii="Times New Roman" w:hAnsi="Times New Roman" w:cs="Times New Roman"/>
          <w:sz w:val="28"/>
          <w:szCs w:val="28"/>
        </w:rPr>
        <w:t>, замещение которых предусматривает осуществление обработки персональных данных либо осуществление доступа к персональным данным в течение семи рабочих дней</w:t>
      </w:r>
      <w:proofErr w:type="gramEnd"/>
      <w:r w:rsidRPr="00081949">
        <w:rPr>
          <w:rFonts w:ascii="Times New Roman" w:hAnsi="Times New Roman" w:cs="Times New Roman"/>
          <w:sz w:val="28"/>
          <w:szCs w:val="28"/>
        </w:rPr>
        <w:t xml:space="preserve"> со дня представления таких сведений и снятие блокирования персональных данных.</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22. В случае выявления неправомерной обработки персональных данных должностное лицо, ответственное за организацию обработки персональных данных в </w:t>
      </w:r>
      <w:r w:rsidR="00116C79" w:rsidRPr="00116C79">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в срок, не превышающий трех рабочих дней </w:t>
      </w:r>
      <w:proofErr w:type="gramStart"/>
      <w:r w:rsidRPr="00081949">
        <w:rPr>
          <w:rFonts w:ascii="Times New Roman" w:hAnsi="Times New Roman" w:cs="Times New Roman"/>
          <w:sz w:val="28"/>
          <w:szCs w:val="28"/>
        </w:rPr>
        <w:t>с даты</w:t>
      </w:r>
      <w:proofErr w:type="gramEnd"/>
      <w:r w:rsidRPr="00081949">
        <w:rPr>
          <w:rFonts w:ascii="Times New Roman" w:hAnsi="Times New Roman" w:cs="Times New Roman"/>
          <w:sz w:val="28"/>
          <w:szCs w:val="28"/>
        </w:rPr>
        <w:t xml:space="preserve"> этого выявления, обязано проконтролировать прекращение неправомерной обработки персональных данных. В случае если обеспечить правомерность обработки персональных данных невозможно, то в срок, не превышающий десяти рабочих дней </w:t>
      </w:r>
      <w:proofErr w:type="gramStart"/>
      <w:r w:rsidRPr="00081949">
        <w:rPr>
          <w:rFonts w:ascii="Times New Roman" w:hAnsi="Times New Roman" w:cs="Times New Roman"/>
          <w:sz w:val="28"/>
          <w:szCs w:val="28"/>
        </w:rPr>
        <w:t>с даты выявления</w:t>
      </w:r>
      <w:proofErr w:type="gramEnd"/>
      <w:r w:rsidRPr="00081949">
        <w:rPr>
          <w:rFonts w:ascii="Times New Roman" w:hAnsi="Times New Roman" w:cs="Times New Roman"/>
          <w:sz w:val="28"/>
          <w:szCs w:val="28"/>
        </w:rPr>
        <w:t xml:space="preserve"> неправомерной обработки персональных данных, должностное лицо, ответственное за организацию обработки персональных данных в </w:t>
      </w:r>
      <w:r w:rsidR="00116C79" w:rsidRPr="00116C79">
        <w:rPr>
          <w:rFonts w:ascii="Times New Roman" w:hAnsi="Times New Roman" w:cs="Times New Roman"/>
          <w:sz w:val="28"/>
          <w:szCs w:val="28"/>
        </w:rPr>
        <w:t>Управлении</w:t>
      </w:r>
      <w:r w:rsidRPr="00081949">
        <w:rPr>
          <w:rFonts w:ascii="Times New Roman" w:hAnsi="Times New Roman" w:cs="Times New Roman"/>
          <w:sz w:val="28"/>
          <w:szCs w:val="28"/>
        </w:rPr>
        <w:t xml:space="preserve">, обязано проконтролировать уничтожение таких персональных данных или обеспечить их уничтожение. Об устранении </w:t>
      </w:r>
      <w:r w:rsidRPr="00081949">
        <w:rPr>
          <w:rFonts w:ascii="Times New Roman" w:hAnsi="Times New Roman" w:cs="Times New Roman"/>
          <w:sz w:val="28"/>
          <w:szCs w:val="28"/>
        </w:rPr>
        <w:lastRenderedPageBreak/>
        <w:t xml:space="preserve">допущенных нарушений или об уничтожении персональных данных </w:t>
      </w:r>
      <w:r w:rsidR="00116C79" w:rsidRPr="00116C79">
        <w:rPr>
          <w:rFonts w:ascii="Times New Roman" w:hAnsi="Times New Roman" w:cs="Times New Roman"/>
          <w:sz w:val="28"/>
          <w:szCs w:val="28"/>
        </w:rPr>
        <w:t xml:space="preserve">Управлении </w:t>
      </w:r>
      <w:r w:rsidRPr="00081949">
        <w:rPr>
          <w:rFonts w:ascii="Times New Roman" w:hAnsi="Times New Roman" w:cs="Times New Roman"/>
          <w:sz w:val="28"/>
          <w:szCs w:val="28"/>
        </w:rPr>
        <w:t>обязано уведомить субъекта персональных данных или его представителя.</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23. 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24. 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государственным служащим </w:t>
      </w:r>
      <w:r w:rsidR="00116C79">
        <w:rPr>
          <w:rFonts w:ascii="Times New Roman" w:hAnsi="Times New Roman" w:cs="Times New Roman"/>
          <w:sz w:val="28"/>
          <w:szCs w:val="28"/>
        </w:rPr>
        <w:t>Управления</w:t>
      </w:r>
      <w:r w:rsidR="00116C79" w:rsidRPr="00116C79">
        <w:rPr>
          <w:rFonts w:ascii="Times New Roman" w:hAnsi="Times New Roman" w:cs="Times New Roman"/>
          <w:sz w:val="28"/>
          <w:szCs w:val="28"/>
        </w:rPr>
        <w:t xml:space="preserve"> </w:t>
      </w:r>
      <w:r w:rsidRPr="00081949">
        <w:rPr>
          <w:rFonts w:ascii="Times New Roman" w:hAnsi="Times New Roman" w:cs="Times New Roman"/>
          <w:sz w:val="28"/>
          <w:szCs w:val="28"/>
        </w:rPr>
        <w:t xml:space="preserve">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w:t>
      </w:r>
      <w:r w:rsidR="00116C79">
        <w:rPr>
          <w:rFonts w:ascii="Times New Roman" w:hAnsi="Times New Roman" w:cs="Times New Roman"/>
          <w:sz w:val="28"/>
          <w:szCs w:val="28"/>
        </w:rPr>
        <w:t>начальнику Управления</w:t>
      </w:r>
      <w:r w:rsidRPr="00081949">
        <w:rPr>
          <w:rFonts w:ascii="Times New Roman" w:hAnsi="Times New Roman" w:cs="Times New Roman"/>
          <w:sz w:val="28"/>
          <w:szCs w:val="28"/>
        </w:rPr>
        <w:t>.</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25.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26. Ответы на запросы печатаются на бланке установленной формы и регистрируются за теми же номерами, что и запросы.</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 xml:space="preserve">27. </w:t>
      </w:r>
      <w:r w:rsidR="00116C79">
        <w:rPr>
          <w:rFonts w:ascii="Times New Roman" w:hAnsi="Times New Roman" w:cs="Times New Roman"/>
          <w:sz w:val="28"/>
          <w:szCs w:val="28"/>
        </w:rPr>
        <w:t>Начальник Управления</w:t>
      </w:r>
      <w:r w:rsidRPr="00081949">
        <w:rPr>
          <w:rFonts w:ascii="Times New Roman" w:hAnsi="Times New Roman" w:cs="Times New Roman"/>
          <w:sz w:val="28"/>
          <w:szCs w:val="28"/>
        </w:rPr>
        <w:t xml:space="preserve"> осуществляет непосредственный </w:t>
      </w:r>
      <w:proofErr w:type="gramStart"/>
      <w:r w:rsidRPr="00081949">
        <w:rPr>
          <w:rFonts w:ascii="Times New Roman" w:hAnsi="Times New Roman" w:cs="Times New Roman"/>
          <w:sz w:val="28"/>
          <w:szCs w:val="28"/>
        </w:rPr>
        <w:t>контроль за</w:t>
      </w:r>
      <w:proofErr w:type="gramEnd"/>
      <w:r w:rsidRPr="00081949">
        <w:rPr>
          <w:rFonts w:ascii="Times New Roman" w:hAnsi="Times New Roman" w:cs="Times New Roman"/>
          <w:sz w:val="28"/>
          <w:szCs w:val="28"/>
        </w:rPr>
        <w:t xml:space="preserve"> соблюдением установленного законодательством и настоящими Правилами порядка рассмотрения запросов.</w:t>
      </w:r>
    </w:p>
    <w:p w:rsidR="00081949" w:rsidRPr="00081949" w:rsidRDefault="00081949" w:rsidP="00081949">
      <w:pPr>
        <w:autoSpaceDE w:val="0"/>
        <w:autoSpaceDN w:val="0"/>
        <w:adjustRightInd w:val="0"/>
        <w:spacing w:after="0" w:line="240" w:lineRule="auto"/>
        <w:ind w:firstLine="540"/>
        <w:jc w:val="both"/>
        <w:rPr>
          <w:rFonts w:ascii="Times New Roman" w:hAnsi="Times New Roman" w:cs="Times New Roman"/>
          <w:sz w:val="28"/>
          <w:szCs w:val="28"/>
        </w:rPr>
      </w:pPr>
      <w:r w:rsidRPr="00081949">
        <w:rPr>
          <w:rFonts w:ascii="Times New Roman" w:hAnsi="Times New Roman" w:cs="Times New Roman"/>
          <w:sz w:val="28"/>
          <w:szCs w:val="28"/>
        </w:rPr>
        <w:t>2</w:t>
      </w:r>
      <w:r w:rsidR="00ED7857">
        <w:rPr>
          <w:rFonts w:ascii="Times New Roman" w:hAnsi="Times New Roman" w:cs="Times New Roman"/>
          <w:sz w:val="28"/>
          <w:szCs w:val="28"/>
        </w:rPr>
        <w:t>8</w:t>
      </w:r>
      <w:r w:rsidRPr="00081949">
        <w:rPr>
          <w:rFonts w:ascii="Times New Roman" w:hAnsi="Times New Roman" w:cs="Times New Roman"/>
          <w:sz w:val="28"/>
          <w:szCs w:val="28"/>
        </w:rPr>
        <w:t>. При осуществлении контроля обращается внимание на сроки исполнения поручений по запросам и полноту рассмотрения поставленных вопросов, объективность проверки фактов, изложенных в запросах, законность и обоснованность принятых по ним решений, своевременность их исполнения и направления ответов заявителям.</w:t>
      </w:r>
    </w:p>
    <w:p w:rsidR="00081949" w:rsidRPr="00081949" w:rsidRDefault="00ED7857" w:rsidP="0008194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00081949" w:rsidRPr="00081949">
        <w:rPr>
          <w:rFonts w:ascii="Times New Roman" w:hAnsi="Times New Roman" w:cs="Times New Roman"/>
          <w:sz w:val="28"/>
          <w:szCs w:val="28"/>
        </w:rPr>
        <w:t>. 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BE248D" w:rsidRPr="00FF6394" w:rsidRDefault="00BE248D" w:rsidP="00081949">
      <w:pPr>
        <w:autoSpaceDE w:val="0"/>
        <w:autoSpaceDN w:val="0"/>
        <w:adjustRightInd w:val="0"/>
        <w:spacing w:after="0" w:line="240" w:lineRule="auto"/>
        <w:ind w:firstLine="540"/>
        <w:jc w:val="both"/>
        <w:rPr>
          <w:rFonts w:ascii="Times New Roman" w:hAnsi="Times New Roman" w:cs="Times New Roman"/>
          <w:sz w:val="28"/>
          <w:szCs w:val="28"/>
        </w:rPr>
      </w:pPr>
    </w:p>
    <w:sectPr w:rsidR="00BE248D" w:rsidRPr="00FF6394" w:rsidSect="0016674F">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01AE8"/>
    <w:multiLevelType w:val="hybridMultilevel"/>
    <w:tmpl w:val="AFE8C7D2"/>
    <w:lvl w:ilvl="0" w:tplc="ECEA4F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C2143C"/>
    <w:multiLevelType w:val="hybridMultilevel"/>
    <w:tmpl w:val="86AA9A98"/>
    <w:lvl w:ilvl="0" w:tplc="3BAEFC0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3526BC4"/>
    <w:multiLevelType w:val="hybridMultilevel"/>
    <w:tmpl w:val="2A5A36D6"/>
    <w:lvl w:ilvl="0" w:tplc="3C341FFA">
      <w:start w:val="2"/>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C54561A"/>
    <w:multiLevelType w:val="hybridMultilevel"/>
    <w:tmpl w:val="C5000CEA"/>
    <w:lvl w:ilvl="0" w:tplc="96048C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8607D2"/>
    <w:multiLevelType w:val="multilevel"/>
    <w:tmpl w:val="840ADA14"/>
    <w:lvl w:ilvl="0">
      <w:start w:val="1"/>
      <w:numFmt w:val="decimal"/>
      <w:lvlText w:val="%1"/>
      <w:lvlJc w:val="left"/>
      <w:pPr>
        <w:ind w:left="450" w:hanging="450"/>
      </w:pPr>
      <w:rPr>
        <w:rFonts w:hint="default"/>
      </w:rPr>
    </w:lvl>
    <w:lvl w:ilvl="1">
      <w:start w:val="1"/>
      <w:numFmt w:val="decimal"/>
      <w:lvlText w:val="%1.%2"/>
      <w:lvlJc w:val="left"/>
      <w:pPr>
        <w:ind w:left="876" w:hanging="45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394"/>
    <w:rsid w:val="00052A48"/>
    <w:rsid w:val="00081949"/>
    <w:rsid w:val="00116C79"/>
    <w:rsid w:val="00136FB4"/>
    <w:rsid w:val="00151265"/>
    <w:rsid w:val="0016674F"/>
    <w:rsid w:val="0018719F"/>
    <w:rsid w:val="001B6D77"/>
    <w:rsid w:val="001F5A0E"/>
    <w:rsid w:val="00291A6F"/>
    <w:rsid w:val="00343F52"/>
    <w:rsid w:val="003E2606"/>
    <w:rsid w:val="00421E7B"/>
    <w:rsid w:val="006B13EE"/>
    <w:rsid w:val="006B2442"/>
    <w:rsid w:val="0071565E"/>
    <w:rsid w:val="007559EC"/>
    <w:rsid w:val="007F48FD"/>
    <w:rsid w:val="00811E50"/>
    <w:rsid w:val="00997772"/>
    <w:rsid w:val="00A1569B"/>
    <w:rsid w:val="00AB40B4"/>
    <w:rsid w:val="00AC20F9"/>
    <w:rsid w:val="00BE0A5E"/>
    <w:rsid w:val="00BE248D"/>
    <w:rsid w:val="00C47EA5"/>
    <w:rsid w:val="00E42084"/>
    <w:rsid w:val="00E46EDC"/>
    <w:rsid w:val="00ED7857"/>
    <w:rsid w:val="00F10381"/>
    <w:rsid w:val="00FC009C"/>
    <w:rsid w:val="00FF6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639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F639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F639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81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1E50"/>
    <w:rPr>
      <w:rFonts w:ascii="Tahoma" w:hAnsi="Tahoma" w:cs="Tahoma"/>
      <w:sz w:val="16"/>
      <w:szCs w:val="16"/>
    </w:rPr>
  </w:style>
  <w:style w:type="paragraph" w:styleId="a5">
    <w:name w:val="List Paragraph"/>
    <w:basedOn w:val="a"/>
    <w:uiPriority w:val="34"/>
    <w:qFormat/>
    <w:rsid w:val="0016674F"/>
    <w:pPr>
      <w:ind w:left="720"/>
      <w:contextualSpacing/>
    </w:pPr>
  </w:style>
  <w:style w:type="character" w:styleId="a6">
    <w:name w:val="Hyperlink"/>
    <w:basedOn w:val="a0"/>
    <w:uiPriority w:val="99"/>
    <w:unhideWhenUsed/>
    <w:rsid w:val="007559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639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F639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F639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811E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1E50"/>
    <w:rPr>
      <w:rFonts w:ascii="Tahoma" w:hAnsi="Tahoma" w:cs="Tahoma"/>
      <w:sz w:val="16"/>
      <w:szCs w:val="16"/>
    </w:rPr>
  </w:style>
  <w:style w:type="paragraph" w:styleId="a5">
    <w:name w:val="List Paragraph"/>
    <w:basedOn w:val="a"/>
    <w:uiPriority w:val="34"/>
    <w:qFormat/>
    <w:rsid w:val="0016674F"/>
    <w:pPr>
      <w:ind w:left="720"/>
      <w:contextualSpacing/>
    </w:pPr>
  </w:style>
  <w:style w:type="character" w:styleId="a6">
    <w:name w:val="Hyperlink"/>
    <w:basedOn w:val="a0"/>
    <w:uiPriority w:val="99"/>
    <w:unhideWhenUsed/>
    <w:rsid w:val="007559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BD7E82899E86157794735D4D1E574BE332255078339B61876EF3033A5E210C248B610D4D6024B2q875J" TargetMode="External"/><Relationship Id="rId13" Type="http://schemas.openxmlformats.org/officeDocument/2006/relationships/hyperlink" Target="consultantplus://offline/ref=F92B23088EACBBBE85DB1E691A733D7230EEA96F7481E1760B893DF933488879518C672FD92C9DD9fCd5K" TargetMode="External"/><Relationship Id="rId18" Type="http://schemas.openxmlformats.org/officeDocument/2006/relationships/hyperlink" Target="consultantplus://offline/ref=F92B23088EACBBBE85DB1E691A733D7230EDAC6A7F8FE1760B893DF933f4d8K" TargetMode="External"/><Relationship Id="rId26" Type="http://schemas.openxmlformats.org/officeDocument/2006/relationships/hyperlink" Target="consultantplus://offline/ref=F92B23088EACBBBE85DB1E691A733D7230EDAC6A7F8FE1760B893DF933488879518C672FD92C9AD8fCd5K" TargetMode="External"/><Relationship Id="rId3" Type="http://schemas.microsoft.com/office/2007/relationships/stylesWithEffects" Target="stylesWithEffects.xml"/><Relationship Id="rId21" Type="http://schemas.openxmlformats.org/officeDocument/2006/relationships/hyperlink" Target="consultantplus://offline/ref=F92B23088EACBBBE85DB1E691A733D7230EDAC6A7F8FE1760B893DF933f4d8K" TargetMode="External"/><Relationship Id="rId7" Type="http://schemas.openxmlformats.org/officeDocument/2006/relationships/hyperlink" Target="consultantplus://offline/ref=71AEAE5544861F0E02767D4717A6528AD2C0735062A88C0A176076AA4771F407349C6C1FB24E585F579323C6bAK" TargetMode="External"/><Relationship Id="rId12" Type="http://schemas.openxmlformats.org/officeDocument/2006/relationships/hyperlink" Target="consultantplus://offline/ref=F92B23088EACBBBE85DB1E691A733D7230ECA86E728DE1760B893DF933f4d8K" TargetMode="External"/><Relationship Id="rId17" Type="http://schemas.openxmlformats.org/officeDocument/2006/relationships/hyperlink" Target="consultantplus://offline/ref=F92B23088EACBBBE85DB1E691A733D7230EDAC6A7F8FE1760B893DF933488879518C672FD92C9AD8fCd5K" TargetMode="External"/><Relationship Id="rId25" Type="http://schemas.openxmlformats.org/officeDocument/2006/relationships/hyperlink" Target="consultantplus://offline/ref=F92B23088EACBBBE85DB1E691A733D7230EDAC6A7F8FE1760B893DF933488879518C672FD92C9AD8fCd5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92B23088EACBBBE85DB1E691A733D7230EEAC697688E1760B893DF933488879518C672FD92C99DBfCd2K" TargetMode="External"/><Relationship Id="rId20" Type="http://schemas.openxmlformats.org/officeDocument/2006/relationships/hyperlink" Target="consultantplus://offline/ref=F92B23088EACBBBE85DB1E691A733D7230EDAC6A7F8FE1760B893DF933488879518C672FD92C98DAfCd8K" TargetMode="External"/><Relationship Id="rId29" Type="http://schemas.openxmlformats.org/officeDocument/2006/relationships/hyperlink" Target="consultantplus://offline/ref=F92B23088EACBBBE85DB1E691A733D7230EDAC6A7F8FE1760B893DF933488879518C672FD92C9AD8fCd0K"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F92B23088EACBBBE85DB1E691A733D7230EDAC6A7F8FE1760B893DF933488879518C672FD92C9ADBfCd6K" TargetMode="External"/><Relationship Id="rId24" Type="http://schemas.openxmlformats.org/officeDocument/2006/relationships/hyperlink" Target="consultantplus://offline/ref=F92B23088EACBBBE85DB1E691A733D7230EDAC6A7F8FE1760B893DF933488879518C672FD92C9AD8fCd5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92B23088EACBBBE85DB1E691A733D7239ECAB6D7F83BC7C03D031FB3447D76E56C56B2ED92C98fDdAK" TargetMode="External"/><Relationship Id="rId23" Type="http://schemas.openxmlformats.org/officeDocument/2006/relationships/hyperlink" Target="consultantplus://offline/ref=F92B23088EACBBBE85DB1E691A733D7230EDAC6A7F8FE1760B893DF933488879518C672FD92C9AD8fCd5K" TargetMode="External"/><Relationship Id="rId28" Type="http://schemas.openxmlformats.org/officeDocument/2006/relationships/hyperlink" Target="consultantplus://offline/ref=F92B23088EACBBBE85DB1E691A733D7230EDAC6A7F8FE1760B893DF933488879518C672FD92C9AD8fCd5K" TargetMode="External"/><Relationship Id="rId10" Type="http://schemas.openxmlformats.org/officeDocument/2006/relationships/hyperlink" Target="consultantplus://offline/ref=7FE260CB59C14A9B4E150B1D13AF997FCC7DC70AA5D8E1B3E1142944CB2EF717281C8295BDFB48409E86F4U773J" TargetMode="External"/><Relationship Id="rId19" Type="http://schemas.openxmlformats.org/officeDocument/2006/relationships/hyperlink" Target="consultantplus://offline/ref=F92B23088EACBBBE85DB1E691A733D7230EDAC6A7F8FE1760B893DF933f4d8K" TargetMode="External"/><Relationship Id="rId31" Type="http://schemas.openxmlformats.org/officeDocument/2006/relationships/hyperlink" Target="consultantplus://offline/ref=F92B23088EACBBBE85DB1E691A733D7230EDAC6A7F8FE1760B893DF933488879518C672FD92C9AD9fCd4K" TargetMode="External"/><Relationship Id="rId4" Type="http://schemas.openxmlformats.org/officeDocument/2006/relationships/settings" Target="settings.xml"/><Relationship Id="rId9" Type="http://schemas.openxmlformats.org/officeDocument/2006/relationships/hyperlink" Target="consultantplus://offline/ref=79BD7E82899E86157794735D4D1E574BE331255371349B61876EF3033A5E210C248B610D4D6025BBq877J" TargetMode="External"/><Relationship Id="rId14" Type="http://schemas.openxmlformats.org/officeDocument/2006/relationships/hyperlink" Target="consultantplus://offline/ref=F92B23088EACBBBE85DB1E691A733D7230EFA86C738AE1760B893DF933488879518C672FD92C9FD9fCd4K" TargetMode="External"/><Relationship Id="rId22" Type="http://schemas.openxmlformats.org/officeDocument/2006/relationships/hyperlink" Target="consultantplus://offline/ref=F92B23088EACBBBE85DB1E691A733D7230EDAC6A7F8FE1760B893DF933488879518C672FD92C9AD9fCd4K" TargetMode="External"/><Relationship Id="rId27" Type="http://schemas.openxmlformats.org/officeDocument/2006/relationships/hyperlink" Target="consultantplus://offline/ref=F92B23088EACBBBE85DB1E691A733D7230EDAC6A7F8FE1760B893DF933f4d8K" TargetMode="External"/><Relationship Id="rId30" Type="http://schemas.openxmlformats.org/officeDocument/2006/relationships/hyperlink" Target="consultantplus://offline/ref=F92B23088EACBBBE85DB1E691A733D7230EDAC6A7F8FE1760B893DF933488879518C672FD92C9AD8fCd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3130</Words>
  <Characters>17846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 В. Прохорова</dc:creator>
  <cp:lastModifiedBy>Мария Костина</cp:lastModifiedBy>
  <cp:revision>2</cp:revision>
  <cp:lastPrinted>2015-08-27T13:44:00Z</cp:lastPrinted>
  <dcterms:created xsi:type="dcterms:W3CDTF">2018-01-18T06:57:00Z</dcterms:created>
  <dcterms:modified xsi:type="dcterms:W3CDTF">2018-01-18T06:57:00Z</dcterms:modified>
</cp:coreProperties>
</file>